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C3" w:rsidRDefault="009108C3" w:rsidP="00DD2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DD217D" w:rsidRDefault="009108C3" w:rsidP="00DD2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</w:p>
    <w:p w:rsidR="00DD217D" w:rsidRDefault="00DD217D" w:rsidP="00DD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DD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17D" w:rsidRPr="00DD217D" w:rsidRDefault="00DD217D" w:rsidP="00DD217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D217D" w:rsidRPr="00DD217D" w:rsidRDefault="00DD217D" w:rsidP="00DD217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217D">
        <w:rPr>
          <w:rFonts w:ascii="Times New Roman" w:hAnsi="Times New Roman" w:cs="Times New Roman"/>
          <w:b/>
          <w:sz w:val="52"/>
          <w:szCs w:val="52"/>
        </w:rPr>
        <w:t>Консультация для педагогов «Дидактическая игра как средство развития детей младшего дошкольного возраста»</w:t>
      </w:r>
    </w:p>
    <w:p w:rsidR="00DD217D" w:rsidRDefault="00DD217D" w:rsidP="00DD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DD217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D217D" w:rsidRDefault="00DD217D" w:rsidP="00DD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DD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DD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DD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DD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DD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DD21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9108C3">
        <w:rPr>
          <w:rFonts w:ascii="Times New Roman" w:hAnsi="Times New Roman" w:cs="Times New Roman"/>
          <w:sz w:val="28"/>
          <w:szCs w:val="28"/>
        </w:rPr>
        <w:t>Мастило</w:t>
      </w:r>
      <w:proofErr w:type="spellEnd"/>
      <w:r w:rsidR="00910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Л.С.</w:t>
      </w:r>
    </w:p>
    <w:p w:rsidR="00DD217D" w:rsidRDefault="00DD217D" w:rsidP="00DD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DD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DD2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</w:t>
      </w:r>
    </w:p>
    <w:p w:rsidR="00DD217D" w:rsidRDefault="009108C3" w:rsidP="00DD2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D21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217D" w:rsidRDefault="00DD217D" w:rsidP="00DD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2E8" w:rsidRDefault="00A532E8" w:rsidP="00A532E8">
      <w:bookmarkStart w:id="0" w:name="_GoBack"/>
      <w:bookmarkEnd w:id="0"/>
    </w:p>
    <w:p w:rsidR="00A532E8" w:rsidRPr="00CF1561" w:rsidRDefault="00A532E8" w:rsidP="00910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561">
        <w:rPr>
          <w:rFonts w:ascii="Times New Roman" w:hAnsi="Times New Roman" w:cs="Times New Roman"/>
          <w:sz w:val="28"/>
          <w:szCs w:val="28"/>
        </w:rPr>
        <w:t>Наиболее активной формой обучающего воздействия для детей раннего возраста являются специально организуемые воспитателем дидактически направленные занятия и игры. На них систематически, постепенно усложняя материал, развиваю восприятие детей, сообщаю им доступные сведения, формирую умения.</w:t>
      </w:r>
    </w:p>
    <w:p w:rsidR="00A532E8" w:rsidRPr="00CF1561" w:rsidRDefault="00A532E8" w:rsidP="009108C3">
      <w:pPr>
        <w:jc w:val="both"/>
        <w:rPr>
          <w:rFonts w:ascii="Times New Roman" w:hAnsi="Times New Roman" w:cs="Times New Roman"/>
          <w:sz w:val="28"/>
          <w:szCs w:val="28"/>
        </w:rPr>
      </w:pPr>
      <w:r w:rsidRPr="00CF1561">
        <w:rPr>
          <w:rFonts w:ascii="Times New Roman" w:hAnsi="Times New Roman" w:cs="Times New Roman"/>
          <w:sz w:val="28"/>
          <w:szCs w:val="28"/>
        </w:rPr>
        <w:t>Благодаря народной мудрости появилось много обучающих игр, сочетающих одновременно в себе всё. В дидактических играх для детей раннего возраста содержатся все структурные элементы, характерные для игровой деятельности детей: задача или замысел, содержание, игровые действия, правила, результат, но проявляются они в несколько иной форме, что обусловлено особой ролью дидактической игры в обучении и воспитании детей раннего возраста.</w:t>
      </w:r>
    </w:p>
    <w:p w:rsidR="00A532E8" w:rsidRPr="00CF1561" w:rsidRDefault="00A532E8" w:rsidP="009108C3">
      <w:pPr>
        <w:jc w:val="both"/>
        <w:rPr>
          <w:rFonts w:ascii="Times New Roman" w:hAnsi="Times New Roman" w:cs="Times New Roman"/>
          <w:sz w:val="28"/>
          <w:szCs w:val="28"/>
        </w:rPr>
      </w:pPr>
      <w:r w:rsidRPr="00CF1561">
        <w:rPr>
          <w:rFonts w:ascii="Times New Roman" w:hAnsi="Times New Roman" w:cs="Times New Roman"/>
          <w:sz w:val="28"/>
          <w:szCs w:val="28"/>
        </w:rPr>
        <w:t>Зная, что в раннем возрасте внимание малыша в основном непроизвольное, стараюсь обучение проводить в игровой форме, так, чтобы вызвать у детей интерес к поставленной задаче, обязательно создавая при этом положительный эмоциональный фон. Обращаю ваше внимание, что при организации непосредственно образовательной деятельности с детьми раннего возраста важен тщательный учет индивидуальных особенностей детей. Устойчивость внимания у детей ещё не достаточно высокая, поэтому способность сосредотачиваться тренирую, используя дидактические игры.</w:t>
      </w:r>
    </w:p>
    <w:p w:rsidR="00A532E8" w:rsidRPr="00CF1561" w:rsidRDefault="00A532E8" w:rsidP="009108C3">
      <w:pPr>
        <w:jc w:val="both"/>
        <w:rPr>
          <w:rFonts w:ascii="Times New Roman" w:hAnsi="Times New Roman" w:cs="Times New Roman"/>
          <w:sz w:val="28"/>
          <w:szCs w:val="28"/>
        </w:rPr>
      </w:pPr>
      <w:r w:rsidRPr="00CF1561">
        <w:rPr>
          <w:rFonts w:ascii="Times New Roman" w:hAnsi="Times New Roman" w:cs="Times New Roman"/>
          <w:sz w:val="28"/>
          <w:szCs w:val="28"/>
        </w:rPr>
        <w:t>Количество детей, охваченных дидактической игрой, зависит от их возраста и материала, над которым мы будем работать. Объединения детей в небольшие группы возможно лишь в том случае, если каждый ребенок уже прошёл свой период адаптации, готов к обучению, умеет смотреть, слушать и действовать по показу взрослого. Обращаю ваше внимание, что с детьми, вновь пришедшими в дошкольное учреждение, следует организовать индивидуальную работу, чтобы познакомиться с их возможностями.</w:t>
      </w:r>
    </w:p>
    <w:p w:rsidR="00A532E8" w:rsidRPr="00CF1561" w:rsidRDefault="00A532E8" w:rsidP="009108C3">
      <w:pPr>
        <w:jc w:val="both"/>
        <w:rPr>
          <w:rFonts w:ascii="Times New Roman" w:hAnsi="Times New Roman" w:cs="Times New Roman"/>
          <w:sz w:val="28"/>
          <w:szCs w:val="28"/>
        </w:rPr>
      </w:pPr>
      <w:r w:rsidRPr="00CF1561">
        <w:rPr>
          <w:rFonts w:ascii="Times New Roman" w:hAnsi="Times New Roman" w:cs="Times New Roman"/>
          <w:sz w:val="28"/>
          <w:szCs w:val="28"/>
        </w:rPr>
        <w:t>Дидактические игры и упражнения очень важны для умственного воспитания маленьких детей. Во время их проведения у ребенка вырабатываются важные качества, необходимые для успешного умственного развития; исподволь воспитывается способность сосредоточиться на том, что ему показывает и говорит взрослый. Опираясь на способность и склонность маленьких детей к подражанию, я побуждаю их к воспроизведению показанных мною действий, сказанных слов.</w:t>
      </w:r>
    </w:p>
    <w:p w:rsidR="00A532E8" w:rsidRPr="00CF1561" w:rsidRDefault="00A532E8" w:rsidP="009108C3">
      <w:pPr>
        <w:jc w:val="both"/>
        <w:rPr>
          <w:rFonts w:ascii="Times New Roman" w:hAnsi="Times New Roman" w:cs="Times New Roman"/>
          <w:sz w:val="28"/>
          <w:szCs w:val="28"/>
        </w:rPr>
      </w:pPr>
      <w:r w:rsidRPr="00CF1561">
        <w:rPr>
          <w:rFonts w:ascii="Times New Roman" w:hAnsi="Times New Roman" w:cs="Times New Roman"/>
          <w:sz w:val="28"/>
          <w:szCs w:val="28"/>
        </w:rPr>
        <w:t xml:space="preserve">Развитие сосредоточенности и способности к подражанию – необходимое условие усвоения детьми сведений и умений. Это одна из важных задач, </w:t>
      </w:r>
      <w:r w:rsidRPr="00CF1561">
        <w:rPr>
          <w:rFonts w:ascii="Times New Roman" w:hAnsi="Times New Roman" w:cs="Times New Roman"/>
          <w:sz w:val="28"/>
          <w:szCs w:val="28"/>
        </w:rPr>
        <w:lastRenderedPageBreak/>
        <w:t>которая должна быть решена во время игр, тем более что не все дети в равной мере овладевают этими качествами.</w:t>
      </w:r>
    </w:p>
    <w:p w:rsidR="00A532E8" w:rsidRPr="00CF1561" w:rsidRDefault="00A532E8" w:rsidP="009108C3">
      <w:pPr>
        <w:jc w:val="both"/>
        <w:rPr>
          <w:rFonts w:ascii="Times New Roman" w:hAnsi="Times New Roman" w:cs="Times New Roman"/>
          <w:sz w:val="28"/>
          <w:szCs w:val="28"/>
        </w:rPr>
      </w:pPr>
      <w:r w:rsidRPr="00CF1561">
        <w:rPr>
          <w:rFonts w:ascii="Times New Roman" w:hAnsi="Times New Roman" w:cs="Times New Roman"/>
          <w:sz w:val="28"/>
          <w:szCs w:val="28"/>
        </w:rPr>
        <w:t>Привлекая внимание детей, возбуждая их интерес, стараюсь закладывать</w:t>
      </w:r>
      <w:r w:rsidR="00CF1561">
        <w:rPr>
          <w:rFonts w:ascii="Times New Roman" w:hAnsi="Times New Roman" w:cs="Times New Roman"/>
          <w:sz w:val="28"/>
          <w:szCs w:val="28"/>
        </w:rPr>
        <w:t xml:space="preserve"> </w:t>
      </w:r>
      <w:r w:rsidRPr="00CF1561">
        <w:rPr>
          <w:rFonts w:ascii="Times New Roman" w:hAnsi="Times New Roman" w:cs="Times New Roman"/>
          <w:sz w:val="28"/>
          <w:szCs w:val="28"/>
        </w:rPr>
        <w:t>первые начала в развитии такого важного интегративного качества, как любознательность. Получая пищу для своего ума, маленький ребенок охотно участвует в играх и организованной непосредственно образовательной деятельности, ждет их, радуется им. В игре ив процессе НОД ребенок, приученный слушать взрослого, смотреть на то, что ему показывают, овладевает определенными знаниями. Он многое узнает о разных предметах: об их назначении, о внешнем виде, свойствах, таких, как форма, цвет, величина, вес, качество материала и др. Развивается и совершенствуется его восприятие.</w:t>
      </w:r>
    </w:p>
    <w:p w:rsidR="00A532E8" w:rsidRPr="00CF1561" w:rsidRDefault="00A532E8" w:rsidP="009108C3">
      <w:pPr>
        <w:jc w:val="both"/>
        <w:rPr>
          <w:rFonts w:ascii="Times New Roman" w:hAnsi="Times New Roman" w:cs="Times New Roman"/>
          <w:sz w:val="28"/>
          <w:szCs w:val="28"/>
        </w:rPr>
      </w:pPr>
      <w:r w:rsidRPr="00CF1561">
        <w:rPr>
          <w:rFonts w:ascii="Times New Roman" w:hAnsi="Times New Roman" w:cs="Times New Roman"/>
          <w:sz w:val="28"/>
          <w:szCs w:val="28"/>
        </w:rPr>
        <w:t>При проведении дидактических игр и упражнений помню, что нельзя переутомлять детей, всегда необходимо следить за правильной позой ребенка.</w:t>
      </w:r>
    </w:p>
    <w:p w:rsidR="00A532E8" w:rsidRPr="00CF1561" w:rsidRDefault="00A532E8" w:rsidP="009108C3">
      <w:pPr>
        <w:jc w:val="both"/>
        <w:rPr>
          <w:rFonts w:ascii="Times New Roman" w:hAnsi="Times New Roman" w:cs="Times New Roman"/>
          <w:sz w:val="28"/>
          <w:szCs w:val="28"/>
        </w:rPr>
      </w:pPr>
      <w:r w:rsidRPr="00CF1561">
        <w:rPr>
          <w:rFonts w:ascii="Times New Roman" w:hAnsi="Times New Roman" w:cs="Times New Roman"/>
          <w:sz w:val="28"/>
          <w:szCs w:val="28"/>
        </w:rPr>
        <w:t>Очень важно помнить, что дидактически игры и упражнения должны создавать у детей хорошее настроение, вызвать радость: ребенок радуется тому, что узнал что-то новое, радуется своему достижению, умению произнести слово, что-то сделать, добиться результата, радуется первым совместным с другими детьми действиям и переживаниям. Эта радость является залогом успешного развития детей на ступени раннего возраста и имеет большое значение для дальнейшего воспитания.</w:t>
      </w:r>
    </w:p>
    <w:p w:rsidR="00A532E8" w:rsidRPr="00CF1561" w:rsidRDefault="00A532E8" w:rsidP="009108C3">
      <w:pPr>
        <w:jc w:val="both"/>
        <w:rPr>
          <w:rFonts w:ascii="Times New Roman" w:hAnsi="Times New Roman" w:cs="Times New Roman"/>
          <w:sz w:val="28"/>
          <w:szCs w:val="28"/>
        </w:rPr>
      </w:pPr>
      <w:r w:rsidRPr="00CF1561">
        <w:rPr>
          <w:rFonts w:ascii="Times New Roman" w:hAnsi="Times New Roman" w:cs="Times New Roman"/>
          <w:sz w:val="28"/>
          <w:szCs w:val="28"/>
        </w:rPr>
        <w:t>Дидактическая игра представляет собой многоплановое, сложное педагогическое явление. Она является и игровым методом обучения детей раннего возраста, и формой обучения, и самостоятельной игровой деятельностью, и средством всестороннего воспитания личности ребёнка. Основу дидактической игры составляет органическая взаимосвязь деятельности и интересного усвоения знаний.</w:t>
      </w:r>
    </w:p>
    <w:p w:rsidR="00372B71" w:rsidRPr="00CF1561" w:rsidRDefault="00A532E8" w:rsidP="009108C3">
      <w:pPr>
        <w:jc w:val="both"/>
        <w:rPr>
          <w:rFonts w:ascii="Times New Roman" w:hAnsi="Times New Roman" w:cs="Times New Roman"/>
          <w:sz w:val="28"/>
          <w:szCs w:val="28"/>
        </w:rPr>
      </w:pPr>
      <w:r w:rsidRPr="00CF1561">
        <w:rPr>
          <w:rFonts w:ascii="Times New Roman" w:hAnsi="Times New Roman" w:cs="Times New Roman"/>
          <w:sz w:val="28"/>
          <w:szCs w:val="28"/>
        </w:rPr>
        <w:t>Основой для игр детей служат сформированные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 игры.</w:t>
      </w:r>
    </w:p>
    <w:sectPr w:rsidR="00372B71" w:rsidRPr="00CF1561" w:rsidSect="00CF15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532E8"/>
    <w:rsid w:val="00180EBF"/>
    <w:rsid w:val="002B13D5"/>
    <w:rsid w:val="00372B71"/>
    <w:rsid w:val="009108C3"/>
    <w:rsid w:val="00A532E8"/>
    <w:rsid w:val="00CF1561"/>
    <w:rsid w:val="00D01AC8"/>
    <w:rsid w:val="00D21787"/>
    <w:rsid w:val="00DD217D"/>
    <w:rsid w:val="00E7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2016-09-17T11:03:00Z</dcterms:created>
  <dcterms:modified xsi:type="dcterms:W3CDTF">2024-02-02T09:00:00Z</dcterms:modified>
</cp:coreProperties>
</file>