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44" w:rsidRDefault="00DF6E44"/>
    <w:p w:rsidR="00DF6E44" w:rsidRDefault="000005C4">
      <w:r>
        <w:t xml:space="preserve">                             </w:t>
      </w:r>
      <w:r>
        <w:rPr>
          <w:b/>
          <w:bCs/>
          <w:sz w:val="24"/>
          <w:szCs w:val="24"/>
        </w:rPr>
        <w:t xml:space="preserve"> Конспект урока по строевой подготовке</w:t>
      </w:r>
    </w:p>
    <w:p w:rsidR="00DF6E44" w:rsidRDefault="000005C4">
      <w:r>
        <w:t xml:space="preserve">                                                          В 5</w:t>
      </w:r>
      <w:bookmarkStart w:id="0" w:name="_GoBack"/>
      <w:bookmarkEnd w:id="0"/>
      <w:r>
        <w:t xml:space="preserve"> классе</w:t>
      </w:r>
    </w:p>
    <w:p w:rsidR="00DF6E44" w:rsidRDefault="000005C4">
      <w:r>
        <w:t xml:space="preserve">                                           </w:t>
      </w:r>
      <w:r>
        <w:rPr>
          <w:b/>
          <w:bCs/>
          <w:sz w:val="24"/>
          <w:szCs w:val="24"/>
        </w:rPr>
        <w:t xml:space="preserve"> «Строевые упражнения»</w:t>
      </w:r>
    </w:p>
    <w:p w:rsidR="00DF6E44" w:rsidRDefault="000005C4">
      <w:r>
        <w:t>Занятие: «Строевые упражнения»</w:t>
      </w:r>
    </w:p>
    <w:p w:rsidR="00DF6E44" w:rsidRDefault="00DF6E44"/>
    <w:p w:rsidR="00DF6E44" w:rsidRDefault="000005C4">
      <w:r>
        <w:t xml:space="preserve">Цель:    </w:t>
      </w:r>
      <w:r>
        <w:t>Познакомить с выполнением строевых приемов.</w:t>
      </w:r>
    </w:p>
    <w:p w:rsidR="00DF6E44" w:rsidRDefault="00DF6E44"/>
    <w:p w:rsidR="00DF6E44" w:rsidRDefault="000005C4">
      <w:r>
        <w:t>Место проведения:     Спортивный зал.</w:t>
      </w:r>
    </w:p>
    <w:p w:rsidR="00DF6E44" w:rsidRDefault="00DF6E44"/>
    <w:p w:rsidR="00DF6E44" w:rsidRDefault="000005C4">
      <w:r>
        <w:t>Продолжительность:   40 мин.</w:t>
      </w:r>
    </w:p>
    <w:p w:rsidR="00DF6E44" w:rsidRDefault="00DF6E44"/>
    <w:p w:rsidR="00DF6E44" w:rsidRDefault="000005C4">
      <w:r>
        <w:t xml:space="preserve">Задачи: </w:t>
      </w:r>
    </w:p>
    <w:p w:rsidR="00DF6E44" w:rsidRDefault="000005C4">
      <w:r>
        <w:t>1. Строевая стойка</w:t>
      </w:r>
    </w:p>
    <w:p w:rsidR="00DF6E44" w:rsidRDefault="000005C4">
      <w:r>
        <w:t>2.Строевой шаг.</w:t>
      </w:r>
    </w:p>
    <w:p w:rsidR="00DF6E44" w:rsidRDefault="000005C4">
      <w:r>
        <w:t>3. Практика: несение караула и возложение цветов к памятнику.</w:t>
      </w:r>
    </w:p>
    <w:p w:rsidR="00DF6E44" w:rsidRDefault="000005C4">
      <w:r>
        <w:t>4. Движение строем.</w:t>
      </w:r>
    </w:p>
    <w:p w:rsidR="00DF6E44" w:rsidRDefault="00DF6E44"/>
    <w:p w:rsidR="00DF6E44" w:rsidRDefault="000005C4">
      <w:r>
        <w:t>Руководства и п</w:t>
      </w:r>
      <w:r>
        <w:t>особия: Строевой устав ВС РФ.</w:t>
      </w:r>
    </w:p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DF6E44"/>
    <w:p w:rsidR="00DF6E44" w:rsidRDefault="000005C4">
      <w:r>
        <w:t xml:space="preserve">                                                                 </w:t>
      </w:r>
      <w:r>
        <w:rPr>
          <w:b/>
          <w:bCs/>
          <w:sz w:val="24"/>
          <w:szCs w:val="24"/>
        </w:rPr>
        <w:t>Ход занятия.</w:t>
      </w:r>
    </w:p>
    <w:p w:rsidR="00DF6E44" w:rsidRDefault="00DF6E44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4"/>
        <w:gridCol w:w="2049"/>
        <w:gridCol w:w="236"/>
        <w:gridCol w:w="6888"/>
      </w:tblGrid>
      <w:tr w:rsidR="00DF6E44">
        <w:trPr>
          <w:trHeight w:val="780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44" w:rsidRDefault="000005C4">
            <w:pPr>
              <w:widowControl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14385290</wp:posOffset>
                      </wp:positionV>
                      <wp:extent cx="6124575" cy="0"/>
                      <wp:effectExtent l="635" t="635" r="635" b="635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6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shape_0" from="-1.9pt,1132.7pt" to="480.3pt,1132.7pt" ID="Line 2" stroked="t" o:allowincell="f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posOffset>-2246630</wp:posOffset>
                      </wp:positionH>
                      <wp:positionV relativeFrom="paragraph">
                        <wp:posOffset>25662255</wp:posOffset>
                      </wp:positionV>
                      <wp:extent cx="634365" cy="0"/>
                      <wp:effectExtent l="635" t="635" r="635" b="635"/>
                      <wp:wrapNone/>
                      <wp:docPr id="2" name="Horizontal 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2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shape_0" from="-176.9pt,2020.65pt" to="-127pt,2020.65pt" ID="Horizontal line 3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44" w:rsidRDefault="000005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вопросы</w:t>
            </w: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44" w:rsidRDefault="00DF6E4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44" w:rsidRDefault="000005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 обучаемых</w:t>
            </w:r>
          </w:p>
        </w:tc>
      </w:tr>
      <w:tr w:rsidR="00DF6E44">
        <w:trPr>
          <w:trHeight w:val="50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0005C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07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</w:tblGrid>
            <w:tr w:rsidR="00DF6E44">
              <w:tc>
                <w:tcPr>
                  <w:tcW w:w="907" w:type="dxa"/>
                  <w:tcBorders>
                    <w:top w:val="single" w:sz="4" w:space="0" w:color="000000"/>
                  </w:tcBorders>
                </w:tcPr>
                <w:p w:rsidR="00DF6E44" w:rsidRDefault="00DF6E4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F6E44" w:rsidRDefault="00DF6E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Приветствие.Просмотр ролика.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44">
        <w:trPr>
          <w:trHeight w:val="913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44" w:rsidRDefault="000005C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DF6E44" w:rsidRDefault="000005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1Строевая стойка.</w:t>
            </w:r>
          </w:p>
          <w:p w:rsidR="00DF6E44" w:rsidRDefault="00DF6E4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3419C02B" wp14:editId="5AEDF894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514350</wp:posOffset>
                      </wp:positionV>
                      <wp:extent cx="38100" cy="0"/>
                      <wp:effectExtent l="635" t="635" r="635" b="635"/>
                      <wp:wrapNone/>
                      <wp:docPr id="3" name="Horizontal 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6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shape_0" from="-34.55pt,40.5pt" to="-31.6pt,40.5pt" ID="Horizontal line 1" stroked="t" o:allowincell="f" style="position:absolute;flip:x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2.Строевой шаг.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Несение караула возложение цветов к памятнику.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 wp14:anchorId="76662020" wp14:editId="46EB6E13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118745</wp:posOffset>
                      </wp:positionV>
                      <wp:extent cx="6191250" cy="9525"/>
                      <wp:effectExtent l="635" t="635" r="635" b="635"/>
                      <wp:wrapNone/>
                      <wp:docPr id="4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80" cy="93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shape_0" from="-36.05pt,9.35pt" to="451.4pt,10.05pt" ID="Line 3" stroked="t" o:allowincell="f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4.Движение строем.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Заключительная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часть.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44" w:rsidRDefault="00DF6E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44" w:rsidRDefault="000005C4">
            <w:pPr>
              <w:pStyle w:val="a5"/>
              <w:widowControl w:val="0"/>
              <w:jc w:val="both"/>
            </w:pPr>
            <w:r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</w:rPr>
              <w:t>Строевая стойка является основным элементом строевой выучки.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стойка принимается по команде «Становись!» или «Смирно!».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этой команде стоять прямо, без напряжения, каблуки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поставить вместе, носки выровнять по линии фронта, поставив их на ширину ступни;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 коленях выпрямить, но не напрягать;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грудь приподнять, а всё тело неколько подать вперёд;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 подобрать;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плечи развернуть;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руки опустить так, чтобы кисти, обращённ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ладонями внутрь, были сбоку и посредине бёдер, а пальцы полусогнуты и касались бедра;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голову держать высоко и прямо, не выставляя подбородка;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смотреть прямо перед собой;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готовым к немедленному действию.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Строевая стойка на месте принимается и без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команде «Вольно/» встать свободно, ослабить в колене правую или леву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ногу, но не сходить с места, не ослаблять внимания и не разговаривать.</w:t>
            </w:r>
          </w:p>
          <w:p w:rsidR="00DF6E44" w:rsidRDefault="000005C4">
            <w:pPr>
              <w:pStyle w:val="a5"/>
              <w:widowControl w:val="0"/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Строевой шаг применяется при прохождении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торжественным маршем , а также на занятиях по строевой подготовке.</w:t>
            </w: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строевым шагом начинается по команде «Строевым шагом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МАРШ»</w:t>
            </w:r>
          </w:p>
          <w:p w:rsidR="00DF6E44" w:rsidRDefault="000005C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      </w:r>
          </w:p>
          <w:p w:rsidR="00DF6E44" w:rsidRDefault="000005C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движении строевым шагом ногу с оттянутым вперед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оском выносить на высоту 15–20 см от земли и ставить ее твердо на всю ступню.</w:t>
            </w:r>
          </w:p>
          <w:p w:rsidR="00DF6E44" w:rsidRDefault="000005C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ела, а локоть находился на уровне кисти руки; назад – до отказа в плечевом суставе.</w:t>
            </w:r>
          </w:p>
          <w:p w:rsidR="00DF6E44" w:rsidRDefault="000005C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Пальцы рук полусогнуты, голову держать прямо, смотреть перед собой.</w:t>
            </w:r>
          </w:p>
          <w:p w:rsidR="00DF6E44" w:rsidRDefault="00DF6E4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6E44" w:rsidRDefault="000005C4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Практика: Движение-1 , Движение-2.</w:t>
            </w:r>
          </w:p>
          <w:p w:rsidR="00DF6E44" w:rsidRDefault="000005C4">
            <w:pPr>
              <w:pStyle w:val="a5"/>
              <w:widowControl w:val="0"/>
              <w:jc w:val="both"/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Ритуал смены караула</w:t>
            </w:r>
          </w:p>
          <w:p w:rsidR="00DF6E44" w:rsidRDefault="000005C4">
            <w:pPr>
              <w:pStyle w:val="a5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Смена караула выстраивается на линии старта.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Разводящий строит смену, проверяет внешний вид караульных. При необходимости подает команду «Заправиться». Занимает свое место возле смены. Подает команду «Смена, шагом - Марш». Движение начать с левой ноги, идти со скоростью 60-80 шагов в минуту. Сохранят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чёткую отмашку рук. Поравнявшись с местом несения службы, каждый караульный продолжает шагать на месте до команды разводящего «Смена, стой», «Напра-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«На пост шагом -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Начинают движение на пост, сохраняя отмашку рук. Караульные самостоятельно 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анавливаются - первый номер слева, а второй номер справа от несущего службу часовых.</w:t>
            </w:r>
          </w:p>
          <w:p w:rsidR="00DF6E44" w:rsidRDefault="000005C4">
            <w:pPr>
              <w:pStyle w:val="a5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команде «Пост - Сдать», часовой и караульный поворачивают голову друг к другу, караульный берется левой рукой за цевье автомата. Разводящий командует: «Смена, с поста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шагом -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Марш»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команде «шагом» голову поставить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прямо, часовому, стоявшему на посту, опустить левую руку. По команде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«Марш»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часовой, стоявший на посту, осуществляет движение строевым шагом прямо на уровень разводящего. Караульный, заступающий на пост, повора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чивается кругом и делает приставной шаг на место несения службы.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возложения цветов состоит из 2 человек.</w:t>
            </w: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возложением юнармейцы становятся фронтом к памятнику удерживая цветы в руках.Далее начинают движение строевым шагом с темпом приблизитель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к 60 шагам в минуту.Останавливаются у памятника ,преклоняют правое колено и возлагают цветы.Далее встают с колена ,разворачиваются кругом ,отдают честь (подносят ладонь к виску),и строевым шагом двигаются в обратном направлении.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строем осущес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твляеться с перестроения юнармейцев в три колонны.</w:t>
            </w: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строевым шагом в колонну по три.</w:t>
            </w: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Практика.</w:t>
            </w:r>
          </w:p>
          <w:p w:rsidR="00DF6E44" w:rsidRDefault="00DF6E44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6E44" w:rsidRDefault="000005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Разговор с учениками.</w:t>
            </w:r>
          </w:p>
        </w:tc>
      </w:tr>
      <w:tr w:rsidR="00DF6E44"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DF6E44">
            <w:pPr>
              <w:widowControl w:val="0"/>
              <w:snapToGrid w:val="0"/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DF6E44">
            <w:pPr>
              <w:widowControl w:val="0"/>
              <w:snapToGrid w:val="0"/>
              <w:jc w:val="center"/>
            </w:pPr>
          </w:p>
        </w:tc>
        <w:tc>
          <w:tcPr>
            <w:tcW w:w="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44" w:rsidRDefault="00DF6E44">
            <w:pPr>
              <w:widowControl w:val="0"/>
              <w:snapToGrid w:val="0"/>
            </w:pPr>
          </w:p>
        </w:tc>
        <w:tc>
          <w:tcPr>
            <w:tcW w:w="6973" w:type="dxa"/>
            <w:tcBorders>
              <w:left w:val="single" w:sz="4" w:space="0" w:color="000000"/>
              <w:right w:val="single" w:sz="4" w:space="0" w:color="000000"/>
            </w:tcBorders>
          </w:tcPr>
          <w:p w:rsidR="00DF6E44" w:rsidRDefault="00DF6E44">
            <w:pPr>
              <w:widowControl w:val="0"/>
              <w:snapToGrid w:val="0"/>
              <w:jc w:val="both"/>
            </w:pPr>
          </w:p>
        </w:tc>
      </w:tr>
    </w:tbl>
    <w:p w:rsidR="00DF6E44" w:rsidRDefault="00DF6E44"/>
    <w:sectPr w:rsidR="00DF6E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4"/>
    <w:rsid w:val="000005C4"/>
    <w:rsid w:val="00D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9DBE-31E0-4220-B4FA-2FA572D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dcterms:created xsi:type="dcterms:W3CDTF">2023-11-22T06:12:00Z</dcterms:created>
  <dcterms:modified xsi:type="dcterms:W3CDTF">2024-01-25T11:00:00Z</dcterms:modified>
  <dc:language>ru-RU</dc:language>
</cp:coreProperties>
</file>