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F" w:rsidRPr="00A75B5F" w:rsidRDefault="00A75B5F" w:rsidP="00A75B5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A75B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B33BA0" wp14:editId="6C0359E4">
            <wp:simplePos x="0" y="0"/>
            <wp:positionH relativeFrom="column">
              <wp:posOffset>-305435</wp:posOffset>
            </wp:positionH>
            <wp:positionV relativeFrom="paragraph">
              <wp:posOffset>1102360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75B5F" w:rsidRPr="00A75B5F" w:rsidRDefault="00A75B5F" w:rsidP="00A75B5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A75B5F">
        <w:rPr>
          <w:rFonts w:eastAsiaTheme="minorHAnsi"/>
          <w:sz w:val="26"/>
          <w:szCs w:val="26"/>
          <w:lang w:eastAsia="en-US"/>
        </w:rPr>
        <w:t xml:space="preserve">РАБОЧАЯ ПРОГРАММА </w:t>
      </w: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A75B5F">
        <w:rPr>
          <w:rFonts w:eastAsiaTheme="minorHAnsi"/>
          <w:sz w:val="26"/>
          <w:szCs w:val="26"/>
          <w:lang w:eastAsia="en-US"/>
        </w:rPr>
        <w:t>ОСНОВНОГО ОБЩЕГО ОБРАЗОВАНИЯ</w:t>
      </w: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Основы экологических знаний</w:t>
      </w: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A75B5F">
        <w:rPr>
          <w:rFonts w:eastAsiaTheme="minorHAnsi"/>
          <w:sz w:val="26"/>
          <w:szCs w:val="26"/>
          <w:lang w:eastAsia="en-US"/>
        </w:rPr>
        <w:t>(для 5–9 классов образовательных организаций)</w:t>
      </w:r>
    </w:p>
    <w:p w:rsidR="00A75B5F" w:rsidRPr="00A75B5F" w:rsidRDefault="00A75B5F" w:rsidP="00A75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B5F" w:rsidRPr="00A75B5F" w:rsidTr="0045491A">
        <w:tc>
          <w:tcPr>
            <w:tcW w:w="4785" w:type="dxa"/>
          </w:tcPr>
          <w:p w:rsidR="00A75B5F" w:rsidRPr="00A75B5F" w:rsidRDefault="00A75B5F" w:rsidP="00A75B5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A75B5F" w:rsidRPr="00A75B5F" w:rsidRDefault="00A75B5F" w:rsidP="00A75B5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75B5F">
              <w:rPr>
                <w:rFonts w:eastAsiaTheme="minorHAnsi"/>
                <w:sz w:val="26"/>
                <w:szCs w:val="26"/>
                <w:lang w:eastAsia="en-US"/>
              </w:rPr>
              <w:t>Педагогические работники:</w:t>
            </w:r>
          </w:p>
          <w:p w:rsidR="00A75B5F" w:rsidRPr="00A75B5F" w:rsidRDefault="00A75B5F" w:rsidP="00A75B5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С.А.Смирнова</w:t>
            </w:r>
            <w:bookmarkStart w:id="0" w:name="_GoBack"/>
            <w:bookmarkEnd w:id="0"/>
          </w:p>
        </w:tc>
      </w:tr>
    </w:tbl>
    <w:p w:rsidR="00A75B5F" w:rsidRPr="00A75B5F" w:rsidRDefault="00A75B5F" w:rsidP="00A75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B5F" w:rsidRPr="00A75B5F" w:rsidRDefault="00A75B5F" w:rsidP="00A75B5F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A75B5F">
        <w:rPr>
          <w:rFonts w:eastAsiaTheme="minorHAnsi"/>
          <w:sz w:val="28"/>
          <w:szCs w:val="22"/>
          <w:lang w:eastAsia="en-US"/>
        </w:rPr>
        <w:t>с.Устье,2023 год</w:t>
      </w:r>
    </w:p>
    <w:p w:rsidR="00F65F1E" w:rsidRDefault="00F65F1E" w:rsidP="00F65F1E">
      <w:pPr>
        <w:jc w:val="center"/>
        <w:rPr>
          <w:b/>
          <w:sz w:val="28"/>
          <w:szCs w:val="28"/>
        </w:rPr>
      </w:pPr>
    </w:p>
    <w:p w:rsidR="00A75B5F" w:rsidRDefault="00A75B5F" w:rsidP="00F65F1E">
      <w:pPr>
        <w:jc w:val="center"/>
        <w:rPr>
          <w:b/>
          <w:sz w:val="28"/>
          <w:szCs w:val="28"/>
        </w:rPr>
      </w:pPr>
    </w:p>
    <w:p w:rsidR="00A75B5F" w:rsidRDefault="00A75B5F" w:rsidP="00F65F1E">
      <w:pPr>
        <w:jc w:val="center"/>
        <w:rPr>
          <w:b/>
          <w:sz w:val="28"/>
          <w:szCs w:val="28"/>
        </w:rPr>
      </w:pPr>
    </w:p>
    <w:p w:rsidR="00A75B5F" w:rsidRPr="006F22A1" w:rsidRDefault="00A75B5F" w:rsidP="00F65F1E">
      <w:pPr>
        <w:jc w:val="center"/>
        <w:rPr>
          <w:sz w:val="28"/>
          <w:szCs w:val="28"/>
        </w:rPr>
      </w:pPr>
    </w:p>
    <w:p w:rsidR="00F65F1E" w:rsidRPr="00227851" w:rsidRDefault="00F65F1E" w:rsidP="00F65F1E">
      <w:pPr>
        <w:jc w:val="center"/>
        <w:rPr>
          <w:b/>
          <w:sz w:val="28"/>
          <w:szCs w:val="28"/>
        </w:rPr>
      </w:pPr>
      <w:r w:rsidRPr="00227851">
        <w:rPr>
          <w:b/>
          <w:sz w:val="28"/>
          <w:szCs w:val="28"/>
        </w:rPr>
        <w:t>СОДЕРЖАНИЕ</w:t>
      </w:r>
    </w:p>
    <w:p w:rsidR="00F65F1E" w:rsidRPr="00227851" w:rsidRDefault="00F65F1E" w:rsidP="00F65F1E">
      <w:pPr>
        <w:jc w:val="center"/>
        <w:rPr>
          <w:b/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………………………………………………………      </w:t>
      </w:r>
    </w:p>
    <w:p w:rsidR="00F65F1E" w:rsidRPr="00C91BEB" w:rsidRDefault="00F65F1E" w:rsidP="00F65F1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учебного курса ……………………………………       </w:t>
      </w:r>
    </w:p>
    <w:p w:rsidR="00F65F1E" w:rsidRDefault="00F65F1E" w:rsidP="00F65F1E">
      <w:pPr>
        <w:spacing w:before="7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учебного курса в учебном плане …………………………………….     </w:t>
      </w:r>
    </w:p>
    <w:p w:rsidR="00F65F1E" w:rsidRPr="00FC044A" w:rsidRDefault="00F65F1E" w:rsidP="00F65F1E">
      <w:pPr>
        <w:spacing w:line="480" w:lineRule="auto"/>
        <w:jc w:val="both"/>
        <w:rPr>
          <w:sz w:val="28"/>
          <w:szCs w:val="28"/>
        </w:rPr>
      </w:pPr>
      <w:r w:rsidRPr="00FC044A">
        <w:rPr>
          <w:sz w:val="28"/>
          <w:szCs w:val="28"/>
        </w:rPr>
        <w:t xml:space="preserve">Личностные, метапредметные и предметные </w:t>
      </w:r>
      <w:r>
        <w:rPr>
          <w:sz w:val="28"/>
          <w:szCs w:val="28"/>
        </w:rPr>
        <w:t>р</w:t>
      </w:r>
      <w:r w:rsidRPr="00FC044A">
        <w:rPr>
          <w:sz w:val="28"/>
          <w:szCs w:val="28"/>
        </w:rPr>
        <w:t>езультаты освоения курса</w:t>
      </w:r>
      <w:r>
        <w:rPr>
          <w:sz w:val="28"/>
          <w:szCs w:val="28"/>
        </w:rPr>
        <w:t xml:space="preserve">        </w:t>
      </w:r>
    </w:p>
    <w:p w:rsidR="00F65F1E" w:rsidRPr="00FC044A" w:rsidRDefault="00F65F1E" w:rsidP="00F65F1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5142">
        <w:rPr>
          <w:sz w:val="28"/>
          <w:szCs w:val="28"/>
        </w:rPr>
        <w:t>одержание учебного курса</w:t>
      </w:r>
      <w:r>
        <w:rPr>
          <w:sz w:val="28"/>
          <w:szCs w:val="28"/>
        </w:rPr>
        <w:t xml:space="preserve"> ……………………………………………….       </w:t>
      </w:r>
    </w:p>
    <w:p w:rsidR="00F65F1E" w:rsidRDefault="00F65F1E" w:rsidP="00F65F1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0D7A">
        <w:rPr>
          <w:sz w:val="28"/>
          <w:szCs w:val="28"/>
        </w:rPr>
        <w:t>ематическое планирование</w:t>
      </w:r>
      <w:r>
        <w:rPr>
          <w:sz w:val="28"/>
          <w:szCs w:val="28"/>
        </w:rPr>
        <w:t xml:space="preserve"> ………………………………………………        </w:t>
      </w:r>
    </w:p>
    <w:p w:rsidR="00F65F1E" w:rsidRDefault="00F65F1E" w:rsidP="00F65F1E">
      <w:pPr>
        <w:spacing w:before="77" w:line="480" w:lineRule="auto"/>
        <w:jc w:val="both"/>
        <w:rPr>
          <w:sz w:val="28"/>
          <w:szCs w:val="28"/>
        </w:rPr>
      </w:pPr>
      <w:r w:rsidRPr="00EC53AC">
        <w:rPr>
          <w:sz w:val="28"/>
          <w:szCs w:val="28"/>
        </w:rPr>
        <w:t>Учебно-методическо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C53AC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………….    </w:t>
      </w:r>
    </w:p>
    <w:p w:rsidR="00F65F1E" w:rsidRDefault="00F65F1E" w:rsidP="00F65F1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C53AC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 xml:space="preserve">е обеспечение образовательного процесса …….    </w:t>
      </w:r>
    </w:p>
    <w:p w:rsidR="00F65F1E" w:rsidRPr="00881F68" w:rsidRDefault="00F65F1E" w:rsidP="00F65F1E">
      <w:pPr>
        <w:pStyle w:val="a4"/>
        <w:shd w:val="clear" w:color="auto" w:fill="FFFFFF"/>
        <w:spacing w:before="0" w:beforeAutospacing="0" w:after="312" w:afterAutospacing="0" w:line="480" w:lineRule="auto"/>
        <w:jc w:val="both"/>
        <w:textAlignment w:val="baseline"/>
        <w:rPr>
          <w:sz w:val="28"/>
          <w:szCs w:val="28"/>
        </w:rPr>
      </w:pPr>
      <w:r w:rsidRPr="00881F68">
        <w:rPr>
          <w:sz w:val="28"/>
          <w:szCs w:val="28"/>
        </w:rPr>
        <w:t>Планируемые результаты изучения учебного курса</w:t>
      </w:r>
      <w:r>
        <w:rPr>
          <w:sz w:val="28"/>
          <w:szCs w:val="28"/>
        </w:rPr>
        <w:t xml:space="preserve"> ………………………...  </w:t>
      </w: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both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rPr>
          <w:sz w:val="28"/>
          <w:szCs w:val="28"/>
        </w:rPr>
      </w:pPr>
    </w:p>
    <w:p w:rsidR="00F65F1E" w:rsidRPr="00227851" w:rsidRDefault="00F65F1E" w:rsidP="00F65F1E">
      <w:pPr>
        <w:jc w:val="center"/>
        <w:rPr>
          <w:b/>
          <w:sz w:val="28"/>
          <w:szCs w:val="28"/>
        </w:rPr>
      </w:pPr>
      <w:r w:rsidRPr="00227851">
        <w:rPr>
          <w:b/>
          <w:sz w:val="28"/>
          <w:szCs w:val="28"/>
        </w:rPr>
        <w:t>ПОЯСНИТЕЛЬНАЯ ЗАПИСКА</w:t>
      </w: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B373D3">
        <w:rPr>
          <w:sz w:val="28"/>
          <w:szCs w:val="28"/>
        </w:rPr>
        <w:t xml:space="preserve">Примерная образовательная программа учебного курса </w:t>
      </w:r>
      <w:r w:rsidRPr="00B373D3">
        <w:rPr>
          <w:sz w:val="23"/>
          <w:szCs w:val="23"/>
        </w:rPr>
        <w:t>«</w:t>
      </w:r>
      <w:r w:rsidRPr="00B373D3">
        <w:rPr>
          <w:sz w:val="28"/>
          <w:szCs w:val="28"/>
        </w:rPr>
        <w:t>Экологическая культура, грамотность, безопасность» относится к предметн</w:t>
      </w:r>
      <w:r>
        <w:rPr>
          <w:sz w:val="28"/>
          <w:szCs w:val="28"/>
        </w:rPr>
        <w:t xml:space="preserve">ой области «Естественно-научные </w:t>
      </w:r>
      <w:r w:rsidRPr="00B373D3">
        <w:rPr>
          <w:sz w:val="28"/>
          <w:szCs w:val="28"/>
        </w:rPr>
        <w:t>предметы» и</w:t>
      </w:r>
      <w:r w:rsidRPr="00C91BEB">
        <w:rPr>
          <w:sz w:val="28"/>
          <w:szCs w:val="28"/>
        </w:rPr>
        <w:t xml:space="preserve"> </w:t>
      </w:r>
      <w:r w:rsidRPr="009F26DE">
        <w:rPr>
          <w:color w:val="000000" w:themeColor="text1"/>
          <w:sz w:val="28"/>
          <w:szCs w:val="28"/>
        </w:rPr>
        <w:t>предназначена</w:t>
      </w:r>
      <w:r w:rsidRPr="00A04B7D">
        <w:rPr>
          <w:sz w:val="28"/>
          <w:szCs w:val="28"/>
        </w:rPr>
        <w:t xml:space="preserve"> для организации образовательно</w:t>
      </w:r>
      <w:r>
        <w:rPr>
          <w:sz w:val="28"/>
          <w:szCs w:val="28"/>
        </w:rPr>
        <w:t xml:space="preserve">й деятельности обучающихся в </w:t>
      </w:r>
      <w:r>
        <w:rPr>
          <w:b/>
          <w:sz w:val="28"/>
          <w:szCs w:val="28"/>
        </w:rPr>
        <w:t>5,7,8</w:t>
      </w:r>
      <w:r>
        <w:rPr>
          <w:sz w:val="28"/>
          <w:szCs w:val="28"/>
        </w:rPr>
        <w:t xml:space="preserve"> классах.</w:t>
      </w:r>
    </w:p>
    <w:p w:rsidR="00F65F1E" w:rsidRPr="00AC70F3" w:rsidRDefault="00F65F1E" w:rsidP="00F65F1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62BB7">
        <w:rPr>
          <w:sz w:val="28"/>
          <w:szCs w:val="28"/>
        </w:rPr>
        <w:t>Ценностно-смысловые ориентиры программы позволяют позиционировать российскую систему образования как одну из ведущих систем в мире.</w:t>
      </w:r>
    </w:p>
    <w:p w:rsidR="00F65F1E" w:rsidRDefault="00F65F1E" w:rsidP="00F65F1E">
      <w:pPr>
        <w:spacing w:line="360" w:lineRule="auto"/>
        <w:ind w:firstLine="567"/>
        <w:jc w:val="both"/>
        <w:rPr>
          <w:rFonts w:eastAsia="+mn-ea"/>
          <w:kern w:val="24"/>
          <w:sz w:val="28"/>
          <w:szCs w:val="28"/>
        </w:rPr>
      </w:pPr>
      <w:r w:rsidRPr="00A04B7D">
        <w:rPr>
          <w:sz w:val="28"/>
          <w:szCs w:val="28"/>
        </w:rPr>
        <w:t>Сквозной целевой установкой программы является формирование нравственных, гуманистических идеалов обучающихся</w:t>
      </w:r>
      <w:r>
        <w:rPr>
          <w:sz w:val="28"/>
          <w:szCs w:val="28"/>
        </w:rPr>
        <w:t>,</w:t>
      </w:r>
      <w:r w:rsidRPr="00A04B7D">
        <w:rPr>
          <w:sz w:val="28"/>
          <w:szCs w:val="28"/>
        </w:rPr>
        <w:t xml:space="preserve"> как основы </w:t>
      </w:r>
      <w:r w:rsidRPr="00A04B7D">
        <w:rPr>
          <w:b/>
          <w:sz w:val="28"/>
          <w:szCs w:val="28"/>
        </w:rPr>
        <w:t xml:space="preserve">экологического мышления и ценностного отношения к природе. </w:t>
      </w:r>
      <w:r w:rsidRPr="00AB737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направле</w:t>
      </w:r>
      <w:r w:rsidRPr="00AE3236">
        <w:rPr>
          <w:sz w:val="28"/>
          <w:szCs w:val="28"/>
        </w:rPr>
        <w:t xml:space="preserve">на на </w:t>
      </w:r>
      <w:r>
        <w:rPr>
          <w:rFonts w:eastAsia="+mn-ea"/>
          <w:kern w:val="24"/>
          <w:sz w:val="28"/>
          <w:szCs w:val="28"/>
        </w:rPr>
        <w:t>развитие экологического</w:t>
      </w:r>
      <w:r w:rsidRPr="00AB7379">
        <w:rPr>
          <w:rFonts w:eastAsia="+mn-ea"/>
          <w:kern w:val="24"/>
          <w:sz w:val="28"/>
          <w:szCs w:val="28"/>
        </w:rPr>
        <w:t xml:space="preserve"> сознания и навыков эк</w:t>
      </w:r>
      <w:r>
        <w:rPr>
          <w:rFonts w:eastAsia="+mn-ea"/>
          <w:kern w:val="24"/>
          <w:sz w:val="28"/>
          <w:szCs w:val="28"/>
        </w:rPr>
        <w:t>ологически грамотного поведения</w:t>
      </w:r>
      <w:r w:rsidRPr="00AB7379">
        <w:rPr>
          <w:rFonts w:eastAsia="+mn-ea"/>
          <w:kern w:val="24"/>
          <w:sz w:val="28"/>
          <w:szCs w:val="28"/>
        </w:rPr>
        <w:t xml:space="preserve">: «знаю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понимаю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умею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действую»</w:t>
      </w:r>
      <w:r>
        <w:rPr>
          <w:rFonts w:eastAsia="+mn-ea"/>
          <w:kern w:val="24"/>
          <w:sz w:val="28"/>
          <w:szCs w:val="28"/>
        </w:rPr>
        <w:t>, ориентирована на осознание</w:t>
      </w:r>
      <w:r w:rsidRPr="00AB7379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AB7379">
        <w:rPr>
          <w:rFonts w:eastAsia="+mn-ea"/>
          <w:kern w:val="24"/>
          <w:sz w:val="28"/>
          <w:szCs w:val="28"/>
        </w:rPr>
        <w:t xml:space="preserve">экологических проблем в системе: </w:t>
      </w:r>
      <w:r>
        <w:rPr>
          <w:rFonts w:eastAsia="+mn-ea"/>
          <w:b/>
          <w:kern w:val="24"/>
          <w:sz w:val="28"/>
          <w:szCs w:val="28"/>
        </w:rPr>
        <w:t xml:space="preserve">Мир — Россия — </w:t>
      </w:r>
      <w:r w:rsidRPr="00C62BB7">
        <w:rPr>
          <w:rFonts w:eastAsia="+mn-ea"/>
          <w:b/>
          <w:kern w:val="24"/>
          <w:sz w:val="28"/>
          <w:szCs w:val="28"/>
        </w:rPr>
        <w:t>Мой регион.</w:t>
      </w:r>
      <w:r w:rsidRPr="00AB7379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 </w:t>
      </w:r>
    </w:p>
    <w:p w:rsidR="00F65F1E" w:rsidRDefault="00F65F1E" w:rsidP="00F65F1E">
      <w:pPr>
        <w:spacing w:line="360" w:lineRule="auto"/>
        <w:ind w:firstLine="567"/>
        <w:jc w:val="both"/>
        <w:rPr>
          <w:sz w:val="28"/>
          <w:szCs w:val="28"/>
        </w:rPr>
      </w:pPr>
      <w:r w:rsidRPr="00717826">
        <w:rPr>
          <w:rFonts w:eastAsia="+mn-ea"/>
          <w:kern w:val="24"/>
          <w:sz w:val="28"/>
          <w:szCs w:val="28"/>
        </w:rPr>
        <w:t>Актуальность ПООП обусловлена е</w:t>
      </w:r>
      <w:r>
        <w:rPr>
          <w:rFonts w:eastAsia="+mn-ea"/>
          <w:kern w:val="24"/>
          <w:sz w:val="28"/>
          <w:szCs w:val="28"/>
        </w:rPr>
        <w:t>ё</w:t>
      </w:r>
      <w:r w:rsidRPr="00717826">
        <w:rPr>
          <w:rFonts w:eastAsia="+mn-ea"/>
          <w:kern w:val="24"/>
          <w:sz w:val="28"/>
          <w:szCs w:val="28"/>
        </w:rPr>
        <w:t xml:space="preserve"> направленностью на осознание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717826">
        <w:rPr>
          <w:rFonts w:eastAsia="+mn-ea"/>
          <w:kern w:val="24"/>
          <w:sz w:val="28"/>
          <w:szCs w:val="28"/>
        </w:rPr>
        <w:t xml:space="preserve">концепции </w:t>
      </w:r>
      <w:r w:rsidRPr="00717826">
        <w:rPr>
          <w:rFonts w:eastAsia="+mn-ea"/>
          <w:b/>
          <w:kern w:val="24"/>
          <w:sz w:val="28"/>
          <w:szCs w:val="28"/>
        </w:rPr>
        <w:t>устойчивого развития</w:t>
      </w:r>
      <w:r w:rsidRPr="00717826">
        <w:rPr>
          <w:sz w:val="28"/>
          <w:szCs w:val="28"/>
        </w:rPr>
        <w:t xml:space="preserve"> как модели развития цивилизации, которая исходит из необходимости обеспечить мировой баланс </w:t>
      </w:r>
      <w:r w:rsidRPr="00C62BB7">
        <w:rPr>
          <w:sz w:val="28"/>
          <w:szCs w:val="28"/>
        </w:rPr>
        <w:t xml:space="preserve">между решением социально-экономических проблем и сохранением окружающей </w:t>
      </w:r>
      <w:r>
        <w:rPr>
          <w:sz w:val="28"/>
          <w:szCs w:val="28"/>
        </w:rPr>
        <w:t>среды</w:t>
      </w:r>
      <w:r w:rsidRPr="00C62BB7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C62BB7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 w:rsidRPr="00C62BB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62BB7">
        <w:rPr>
          <w:sz w:val="28"/>
          <w:szCs w:val="28"/>
        </w:rPr>
        <w:t xml:space="preserve"> пониманию </w:t>
      </w:r>
      <w:r>
        <w:rPr>
          <w:sz w:val="28"/>
          <w:szCs w:val="28"/>
        </w:rPr>
        <w:t xml:space="preserve">ответственности </w:t>
      </w:r>
      <w:r w:rsidRPr="00C62BB7">
        <w:rPr>
          <w:sz w:val="28"/>
          <w:szCs w:val="28"/>
        </w:rPr>
        <w:t>за будущее планеты</w:t>
      </w:r>
      <w:r>
        <w:rPr>
          <w:sz w:val="28"/>
          <w:szCs w:val="28"/>
        </w:rPr>
        <w:t xml:space="preserve"> и своей Родины. </w:t>
      </w:r>
    </w:p>
    <w:p w:rsidR="00F65F1E" w:rsidRDefault="00F65F1E" w:rsidP="00F65F1E">
      <w:pPr>
        <w:pStyle w:val="a4"/>
        <w:spacing w:before="86" w:beforeAutospacing="0" w:after="0" w:afterAutospacing="0" w:line="360" w:lineRule="auto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Содержание </w:t>
      </w:r>
      <w:r w:rsidRPr="00AB7379">
        <w:rPr>
          <w:rFonts w:eastAsia="+mn-ea"/>
          <w:kern w:val="24"/>
          <w:sz w:val="28"/>
          <w:szCs w:val="28"/>
        </w:rPr>
        <w:t xml:space="preserve">программы предполагает </w:t>
      </w:r>
      <w:r>
        <w:rPr>
          <w:rFonts w:eastAsia="+mn-ea"/>
          <w:kern w:val="24"/>
          <w:sz w:val="28"/>
          <w:szCs w:val="28"/>
        </w:rPr>
        <w:t xml:space="preserve">моделирование реальных жизненных ситуаций анализ и разрешение которых направлено на формирование </w:t>
      </w:r>
      <w:r>
        <w:rPr>
          <w:rFonts w:eastAsia="+mn-ea"/>
          <w:b/>
          <w:kern w:val="24"/>
          <w:sz w:val="28"/>
          <w:szCs w:val="28"/>
        </w:rPr>
        <w:t xml:space="preserve">грамотности нового типа — функциональной грамотности </w:t>
      </w:r>
      <w:r w:rsidRPr="007E12E4">
        <w:rPr>
          <w:rFonts w:eastAsia="+mn-ea"/>
          <w:kern w:val="24"/>
          <w:sz w:val="28"/>
          <w:szCs w:val="28"/>
        </w:rPr>
        <w:t>учащихся.</w:t>
      </w:r>
      <w:r>
        <w:rPr>
          <w:rFonts w:eastAsia="+mn-ea"/>
          <w:b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Предусматривает обучение </w:t>
      </w:r>
      <w:r w:rsidRPr="00AB7379">
        <w:rPr>
          <w:rFonts w:eastAsia="+mn-ea"/>
          <w:kern w:val="24"/>
          <w:sz w:val="28"/>
          <w:szCs w:val="28"/>
        </w:rPr>
        <w:t xml:space="preserve">школьников </w:t>
      </w:r>
      <w:r>
        <w:rPr>
          <w:rFonts w:eastAsia="+mn-ea"/>
          <w:kern w:val="24"/>
          <w:sz w:val="28"/>
          <w:szCs w:val="28"/>
        </w:rPr>
        <w:t xml:space="preserve">методам </w:t>
      </w:r>
      <w:r w:rsidRPr="00AB7379">
        <w:rPr>
          <w:rFonts w:eastAsia="+mn-ea"/>
          <w:kern w:val="24"/>
          <w:sz w:val="28"/>
          <w:szCs w:val="28"/>
        </w:rPr>
        <w:t>наблюдени</w:t>
      </w:r>
      <w:r>
        <w:rPr>
          <w:rFonts w:eastAsia="+mn-ea"/>
          <w:kern w:val="24"/>
          <w:sz w:val="28"/>
          <w:szCs w:val="28"/>
        </w:rPr>
        <w:t xml:space="preserve">я и экспериментальным навыкам; </w:t>
      </w:r>
      <w:r w:rsidRPr="00AB7379">
        <w:rPr>
          <w:rFonts w:eastAsia="+mn-ea"/>
          <w:kern w:val="24"/>
          <w:sz w:val="28"/>
          <w:szCs w:val="28"/>
        </w:rPr>
        <w:t>развитие их исследовательских умений и творчески</w:t>
      </w:r>
      <w:r>
        <w:rPr>
          <w:rFonts w:eastAsia="+mn-ea"/>
          <w:kern w:val="24"/>
          <w:sz w:val="28"/>
          <w:szCs w:val="28"/>
        </w:rPr>
        <w:t>х способностей;</w:t>
      </w:r>
      <w:r w:rsidRPr="00AB7379">
        <w:rPr>
          <w:rFonts w:eastAsia="+mn-ea"/>
          <w:kern w:val="24"/>
          <w:sz w:val="28"/>
          <w:szCs w:val="28"/>
        </w:rPr>
        <w:t xml:space="preserve"> включение</w:t>
      </w:r>
      <w:r>
        <w:rPr>
          <w:rFonts w:eastAsia="+mn-ea"/>
          <w:kern w:val="24"/>
          <w:sz w:val="28"/>
          <w:szCs w:val="28"/>
        </w:rPr>
        <w:t xml:space="preserve"> обучающихся </w:t>
      </w:r>
      <w:r w:rsidRPr="00AB7379">
        <w:rPr>
          <w:rFonts w:eastAsia="+mn-ea"/>
          <w:kern w:val="24"/>
          <w:sz w:val="28"/>
          <w:szCs w:val="28"/>
        </w:rPr>
        <w:t>в социальную практику</w:t>
      </w:r>
      <w:r>
        <w:rPr>
          <w:rFonts w:eastAsia="+mn-ea"/>
          <w:kern w:val="24"/>
          <w:sz w:val="28"/>
          <w:szCs w:val="28"/>
        </w:rPr>
        <w:t>; обеспечение индивидуальных образовательных маршрутов</w:t>
      </w:r>
      <w:r w:rsidRPr="00AB7379">
        <w:rPr>
          <w:rFonts w:eastAsia="+mn-ea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Что в целом </w:t>
      </w:r>
      <w:r>
        <w:rPr>
          <w:rFonts w:eastAsia="+mn-ea"/>
          <w:kern w:val="24"/>
          <w:sz w:val="28"/>
          <w:szCs w:val="28"/>
        </w:rPr>
        <w:t>с</w:t>
      </w:r>
      <w:r w:rsidRPr="00AB7379">
        <w:rPr>
          <w:rFonts w:eastAsia="+mn-ea"/>
          <w:kern w:val="24"/>
          <w:sz w:val="28"/>
          <w:szCs w:val="28"/>
        </w:rPr>
        <w:t xml:space="preserve">пособствует формированию </w:t>
      </w:r>
      <w:r w:rsidRPr="00056F08">
        <w:rPr>
          <w:rFonts w:eastAsia="+mn-ea"/>
          <w:b/>
          <w:kern w:val="24"/>
          <w:sz w:val="28"/>
          <w:szCs w:val="28"/>
        </w:rPr>
        <w:t>экологически грамотного поведения</w:t>
      </w:r>
      <w:r>
        <w:rPr>
          <w:rFonts w:eastAsia="+mn-ea"/>
          <w:b/>
          <w:kern w:val="24"/>
          <w:sz w:val="28"/>
          <w:szCs w:val="28"/>
        </w:rPr>
        <w:t xml:space="preserve">. </w:t>
      </w:r>
    </w:p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B15435">
        <w:rPr>
          <w:b/>
          <w:sz w:val="28"/>
          <w:szCs w:val="28"/>
        </w:rPr>
        <w:t>отвечает принципам</w:t>
      </w:r>
      <w:r w:rsidRPr="00A04B7D">
        <w:rPr>
          <w:sz w:val="28"/>
          <w:szCs w:val="28"/>
        </w:rPr>
        <w:t>:</w:t>
      </w:r>
    </w:p>
    <w:p w:rsidR="00F65F1E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lastRenderedPageBreak/>
        <w:t>гуманистической направленности</w:t>
      </w:r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нацелена на выработку у учащихся системы знаний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убеждений, дающих ч</w:t>
      </w:r>
      <w:r>
        <w:rPr>
          <w:sz w:val="28"/>
          <w:szCs w:val="28"/>
        </w:rPr>
        <w:t>ё</w:t>
      </w:r>
      <w:r w:rsidRPr="00CF4496">
        <w:rPr>
          <w:sz w:val="28"/>
          <w:szCs w:val="28"/>
        </w:rPr>
        <w:t>ткую ориентацию в системе отношений «человек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природа»</w:t>
      </w:r>
      <w:r>
        <w:rPr>
          <w:sz w:val="28"/>
          <w:szCs w:val="28"/>
        </w:rPr>
        <w:t>,</w:t>
      </w:r>
      <w:r w:rsidRPr="00CF4496">
        <w:rPr>
          <w:sz w:val="28"/>
          <w:szCs w:val="28"/>
        </w:rPr>
        <w:t xml:space="preserve"> как основы экологического образования и воспитания учащихся;</w:t>
      </w:r>
    </w:p>
    <w:p w:rsidR="00F65F1E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системности </w:t>
      </w:r>
      <w:r>
        <w:rPr>
          <w:sz w:val="28"/>
          <w:szCs w:val="28"/>
        </w:rPr>
        <w:t>— задаёт ориентировочные основы формирования системного мышления при рассмотрении учебных проблем;</w:t>
      </w:r>
    </w:p>
    <w:p w:rsidR="00F65F1E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экологизации</w:t>
      </w:r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напр</w:t>
      </w:r>
      <w:r>
        <w:rPr>
          <w:sz w:val="28"/>
          <w:szCs w:val="28"/>
        </w:rPr>
        <w:t>авлена на воспитание осознанной</w:t>
      </w:r>
      <w:r w:rsidRPr="00CF4496">
        <w:rPr>
          <w:sz w:val="28"/>
          <w:szCs w:val="28"/>
        </w:rPr>
        <w:t xml:space="preserve"> жизненной позиции учащихся, способных стать активными защитниками окружающей среды;</w:t>
      </w:r>
      <w:r>
        <w:rPr>
          <w:sz w:val="28"/>
          <w:szCs w:val="28"/>
        </w:rPr>
        <w:t xml:space="preserve"> </w:t>
      </w:r>
    </w:p>
    <w:p w:rsidR="00F65F1E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функциональной грамотности </w:t>
      </w:r>
      <w:r>
        <w:rPr>
          <w:sz w:val="28"/>
          <w:szCs w:val="28"/>
        </w:rPr>
        <w:t>— предполагает решение учебных проблем, моделирующих реальные практические ситуации;</w:t>
      </w:r>
    </w:p>
    <w:p w:rsidR="00F65F1E" w:rsidRPr="00B373D3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 xml:space="preserve">регионализации </w:t>
      </w:r>
      <w:r>
        <w:rPr>
          <w:sz w:val="28"/>
          <w:szCs w:val="28"/>
        </w:rPr>
        <w:t>—</w:t>
      </w:r>
      <w:r w:rsidRPr="00CF4496">
        <w:rPr>
          <w:sz w:val="28"/>
          <w:szCs w:val="28"/>
        </w:rPr>
        <w:t xml:space="preserve"> практико-ориентированные задания разработаны на основе фактического материала о состоянии окру</w:t>
      </w:r>
      <w:r>
        <w:rPr>
          <w:sz w:val="28"/>
          <w:szCs w:val="28"/>
        </w:rPr>
        <w:t>жающей среды регионов России</w:t>
      </w:r>
      <w:r w:rsidRPr="00CF44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5F1E" w:rsidRPr="00B373D3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системно-деятельностного подхода</w:t>
      </w:r>
      <w:r w:rsidRPr="00CF4496">
        <w:rPr>
          <w:sz w:val="28"/>
          <w:szCs w:val="28"/>
        </w:rPr>
        <w:t xml:space="preserve"> к организации образовательной дея</w:t>
      </w:r>
      <w:r>
        <w:rPr>
          <w:sz w:val="28"/>
          <w:szCs w:val="28"/>
        </w:rPr>
        <w:t xml:space="preserve">тельности. Более 60 </w:t>
      </w:r>
      <w:r w:rsidRPr="00836635">
        <w:rPr>
          <w:sz w:val="28"/>
          <w:szCs w:val="28"/>
        </w:rPr>
        <w:t>%</w:t>
      </w:r>
      <w:r w:rsidRPr="00CF4496">
        <w:rPr>
          <w:sz w:val="28"/>
          <w:szCs w:val="28"/>
        </w:rPr>
        <w:t xml:space="preserve"> учебного материала носит практико-ориентированный характер</w:t>
      </w:r>
      <w:r>
        <w:rPr>
          <w:sz w:val="28"/>
          <w:szCs w:val="28"/>
        </w:rPr>
        <w:t xml:space="preserve"> и предполагает самостоятельную работу учащихся</w:t>
      </w:r>
      <w:r w:rsidRPr="00CF4496">
        <w:rPr>
          <w:sz w:val="28"/>
          <w:szCs w:val="28"/>
        </w:rPr>
        <w:t>;</w:t>
      </w:r>
      <w:r w:rsidRPr="00836635">
        <w:rPr>
          <w:sz w:val="28"/>
          <w:szCs w:val="28"/>
        </w:rPr>
        <w:t xml:space="preserve"> </w:t>
      </w:r>
    </w:p>
    <w:p w:rsidR="00F65F1E" w:rsidRDefault="00F65F1E" w:rsidP="00F65F1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373D3">
        <w:rPr>
          <w:b/>
          <w:sz w:val="28"/>
          <w:szCs w:val="28"/>
        </w:rPr>
        <w:t xml:space="preserve">вариативности </w:t>
      </w:r>
      <w:r w:rsidRPr="00B373D3">
        <w:rPr>
          <w:sz w:val="28"/>
          <w:szCs w:val="28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:rsidR="00F65F1E" w:rsidRPr="00B373D3" w:rsidRDefault="00F65F1E" w:rsidP="00F65F1E">
      <w:pPr>
        <w:spacing w:before="240" w:line="360" w:lineRule="auto"/>
        <w:jc w:val="both"/>
        <w:rPr>
          <w:sz w:val="28"/>
          <w:szCs w:val="28"/>
        </w:rPr>
      </w:pPr>
      <w:r w:rsidRPr="00B373D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учебного курса </w:t>
      </w:r>
      <w:r w:rsidRPr="00056F08">
        <w:rPr>
          <w:sz w:val="28"/>
          <w:szCs w:val="28"/>
        </w:rPr>
        <w:t>«Экологическая культу</w:t>
      </w:r>
      <w:r>
        <w:rPr>
          <w:sz w:val="28"/>
          <w:szCs w:val="28"/>
        </w:rPr>
        <w:t xml:space="preserve">ра, грамотность, безопасность» </w:t>
      </w:r>
      <w:r w:rsidRPr="00B373D3">
        <w:rPr>
          <w:sz w:val="28"/>
          <w:szCs w:val="28"/>
        </w:rPr>
        <w:t>направлено на осознание и осмысление обучающимися:</w:t>
      </w:r>
    </w:p>
    <w:p w:rsidR="00F65F1E" w:rsidRDefault="00F65F1E" w:rsidP="00F65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идей единства и многообразия, системности и целостности природы;</w:t>
      </w:r>
    </w:p>
    <w:p w:rsidR="00F65F1E" w:rsidRDefault="00F65F1E" w:rsidP="00F65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взаимозависимости природы и человека;</w:t>
      </w:r>
    </w:p>
    <w:p w:rsidR="00F65F1E" w:rsidRPr="007E12E4" w:rsidRDefault="00F65F1E" w:rsidP="00F65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гармонизации системы «природа-человек».</w:t>
      </w:r>
    </w:p>
    <w:p w:rsidR="00F65F1E" w:rsidRDefault="00F65F1E" w:rsidP="00F65F1E">
      <w:pPr>
        <w:spacing w:line="360" w:lineRule="auto"/>
        <w:jc w:val="center"/>
        <w:rPr>
          <w:color w:val="7030A0"/>
          <w:sz w:val="28"/>
          <w:szCs w:val="28"/>
        </w:rPr>
      </w:pPr>
    </w:p>
    <w:p w:rsidR="00F65F1E" w:rsidRPr="008C3916" w:rsidRDefault="00F65F1E" w:rsidP="00F65F1E">
      <w:pPr>
        <w:spacing w:line="360" w:lineRule="auto"/>
        <w:jc w:val="center"/>
        <w:rPr>
          <w:color w:val="7030A0"/>
          <w:sz w:val="28"/>
          <w:szCs w:val="28"/>
        </w:rPr>
      </w:pPr>
    </w:p>
    <w:p w:rsidR="00F65F1E" w:rsidRPr="008306F6" w:rsidRDefault="00F65F1E" w:rsidP="00F65F1E">
      <w:pPr>
        <w:spacing w:after="12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306F6">
        <w:rPr>
          <w:b/>
          <w:bCs/>
          <w:sz w:val="28"/>
          <w:szCs w:val="28"/>
        </w:rPr>
        <w:t xml:space="preserve">Цель курса: </w:t>
      </w:r>
      <w:r>
        <w:rPr>
          <w:b/>
          <w:bCs/>
          <w:sz w:val="28"/>
          <w:szCs w:val="28"/>
        </w:rPr>
        <w:t xml:space="preserve"> </w:t>
      </w:r>
    </w:p>
    <w:p w:rsidR="00F65F1E" w:rsidRPr="00553D93" w:rsidRDefault="00F65F1E" w:rsidP="00F65F1E">
      <w:pPr>
        <w:spacing w:after="200" w:line="276" w:lineRule="auto"/>
        <w:ind w:firstLine="360"/>
        <w:rPr>
          <w:rFonts w:eastAsiaTheme="minorHAnsi"/>
          <w:sz w:val="28"/>
          <w:szCs w:val="28"/>
          <w:lang w:eastAsia="en-US"/>
        </w:rPr>
      </w:pPr>
      <w:r w:rsidRPr="00553D93">
        <w:rPr>
          <w:rFonts w:eastAsiaTheme="minorHAnsi"/>
          <w:sz w:val="28"/>
          <w:szCs w:val="28"/>
          <w:lang w:eastAsia="en-US"/>
        </w:rPr>
        <w:lastRenderedPageBreak/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и развитие у школьников:</w:t>
      </w:r>
    </w:p>
    <w:p w:rsidR="00F65F1E" w:rsidRPr="00553D93" w:rsidRDefault="00F65F1E" w:rsidP="00F65F1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Pr="00553D93">
        <w:rPr>
          <w:rFonts w:eastAsiaTheme="minorHAnsi"/>
          <w:sz w:val="28"/>
          <w:szCs w:val="28"/>
          <w:lang w:eastAsia="en-US"/>
        </w:rPr>
        <w:t>кологического сознания</w:t>
      </w:r>
      <w:r>
        <w:rPr>
          <w:rFonts w:eastAsiaTheme="minorHAnsi"/>
          <w:sz w:val="28"/>
          <w:szCs w:val="28"/>
          <w:lang w:eastAsia="en-US"/>
        </w:rPr>
        <w:t xml:space="preserve"> в контексте идей устойчивого развития природы и общества</w:t>
      </w:r>
      <w:r w:rsidRPr="00553D93">
        <w:rPr>
          <w:rFonts w:eastAsiaTheme="minorHAnsi"/>
          <w:sz w:val="28"/>
          <w:szCs w:val="28"/>
          <w:lang w:eastAsia="en-US"/>
        </w:rPr>
        <w:t>.</w:t>
      </w:r>
    </w:p>
    <w:p w:rsidR="00F65F1E" w:rsidRPr="00553D93" w:rsidRDefault="00F65F1E" w:rsidP="00F65F1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553D93">
        <w:rPr>
          <w:rFonts w:eastAsiaTheme="minorHAnsi"/>
          <w:sz w:val="28"/>
          <w:szCs w:val="28"/>
          <w:lang w:eastAsia="en-US"/>
        </w:rPr>
        <w:t>истемы естественно</w:t>
      </w:r>
      <w:r>
        <w:rPr>
          <w:rFonts w:eastAsiaTheme="minorHAnsi"/>
          <w:sz w:val="28"/>
          <w:szCs w:val="28"/>
          <w:lang w:eastAsia="en-US"/>
        </w:rPr>
        <w:t>-</w:t>
      </w:r>
      <w:r w:rsidRPr="00553D93">
        <w:rPr>
          <w:rFonts w:eastAsiaTheme="minorHAnsi"/>
          <w:sz w:val="28"/>
          <w:szCs w:val="28"/>
          <w:lang w:eastAsia="en-US"/>
        </w:rPr>
        <w:t xml:space="preserve">научных знаний, позволяющих принимать </w:t>
      </w:r>
      <w:r>
        <w:rPr>
          <w:rFonts w:eastAsiaTheme="minorHAnsi"/>
          <w:sz w:val="28"/>
          <w:szCs w:val="28"/>
          <w:lang w:eastAsia="en-US"/>
        </w:rPr>
        <w:t>экологически грамотные решения как одного из видов функциональной грамотности учащихся.</w:t>
      </w:r>
    </w:p>
    <w:p w:rsidR="00F65F1E" w:rsidRDefault="00F65F1E" w:rsidP="00F65F1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Исследовательских умений и </w:t>
      </w:r>
      <w:r w:rsidRPr="00553D93">
        <w:rPr>
          <w:rFonts w:eastAsiaTheme="minorHAnsi"/>
          <w:sz w:val="28"/>
          <w:szCs w:val="28"/>
          <w:lang w:eastAsia="en-US"/>
        </w:rPr>
        <w:t>навыков эк</w:t>
      </w:r>
      <w:r>
        <w:rPr>
          <w:rFonts w:eastAsiaTheme="minorHAnsi"/>
          <w:sz w:val="28"/>
          <w:szCs w:val="28"/>
          <w:lang w:eastAsia="en-US"/>
        </w:rPr>
        <w:t>ологически грамотного поведения.</w:t>
      </w:r>
    </w:p>
    <w:p w:rsidR="00F65F1E" w:rsidRDefault="00F65F1E" w:rsidP="00F65F1E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F65F1E" w:rsidRDefault="00F65F1E" w:rsidP="00F65F1E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306F6">
        <w:rPr>
          <w:rFonts w:eastAsiaTheme="minorHAnsi"/>
          <w:b/>
          <w:sz w:val="28"/>
          <w:szCs w:val="28"/>
          <w:lang w:eastAsia="en-US"/>
        </w:rPr>
        <w:t>Задачи курса: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Развитие интереса к экологии как научной дисциплине.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Освоение методов комплексной оценки и прогноза изменений состояния объектов социоприродной среды под влиянием естественных и антропогенных факторов.</w:t>
      </w:r>
    </w:p>
    <w:p w:rsidR="00F65F1E" w:rsidRPr="00432473" w:rsidRDefault="00F65F1E" w:rsidP="00F65F1E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Профессиональная ориентация школьников.</w:t>
      </w:r>
    </w:p>
    <w:p w:rsidR="00F65F1E" w:rsidRDefault="00F65F1E" w:rsidP="00F65F1E">
      <w:pPr>
        <w:spacing w:line="360" w:lineRule="auto"/>
        <w:rPr>
          <w:color w:val="C00000"/>
          <w:sz w:val="28"/>
          <w:szCs w:val="28"/>
        </w:rPr>
      </w:pPr>
    </w:p>
    <w:p w:rsidR="00F65F1E" w:rsidRDefault="00F65F1E" w:rsidP="00F65F1E">
      <w:pPr>
        <w:spacing w:line="360" w:lineRule="auto"/>
        <w:rPr>
          <w:color w:val="C00000"/>
          <w:sz w:val="28"/>
          <w:szCs w:val="28"/>
        </w:rPr>
      </w:pPr>
    </w:p>
    <w:p w:rsidR="00F65F1E" w:rsidRDefault="00F65F1E" w:rsidP="00F65F1E">
      <w:pPr>
        <w:spacing w:line="360" w:lineRule="auto"/>
        <w:rPr>
          <w:color w:val="C00000"/>
          <w:sz w:val="28"/>
          <w:szCs w:val="28"/>
        </w:rPr>
      </w:pPr>
    </w:p>
    <w:p w:rsidR="00F65F1E" w:rsidRPr="007B379F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>ОБЩАЯ ХАРАКТЕРИСТИКА УЧЕБНОГО КУРСА</w:t>
      </w:r>
    </w:p>
    <w:p w:rsidR="00F65F1E" w:rsidRPr="001D75AE" w:rsidRDefault="00F65F1E" w:rsidP="00F65F1E">
      <w:pPr>
        <w:spacing w:line="360" w:lineRule="auto"/>
        <w:ind w:firstLine="567"/>
        <w:jc w:val="both"/>
        <w:rPr>
          <w:sz w:val="28"/>
          <w:szCs w:val="28"/>
        </w:rPr>
      </w:pPr>
      <w:r w:rsidRPr="001D75AE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 xml:space="preserve">курса </w:t>
      </w:r>
      <w:r w:rsidRPr="00056F08">
        <w:rPr>
          <w:sz w:val="28"/>
          <w:szCs w:val="28"/>
        </w:rPr>
        <w:t>«Экологическая культу</w:t>
      </w:r>
      <w:r>
        <w:rPr>
          <w:sz w:val="28"/>
          <w:szCs w:val="28"/>
        </w:rPr>
        <w:t xml:space="preserve">ра, грамотность, безопасность» </w:t>
      </w:r>
      <w:r w:rsidRPr="001D75AE">
        <w:rPr>
          <w:sz w:val="28"/>
          <w:szCs w:val="28"/>
        </w:rPr>
        <w:t>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F65F1E" w:rsidRPr="00B006F9" w:rsidRDefault="00F65F1E" w:rsidP="00F65F1E">
      <w:pPr>
        <w:spacing w:before="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курса предполагает поэтапное становление экологической подготовки учащихся. Раздел </w:t>
      </w:r>
      <w:r w:rsidRPr="00572D2A">
        <w:rPr>
          <w:sz w:val="28"/>
          <w:szCs w:val="28"/>
        </w:rPr>
        <w:t>«Экологическая культура»</w:t>
      </w:r>
      <w:r>
        <w:rPr>
          <w:sz w:val="28"/>
          <w:szCs w:val="28"/>
        </w:rPr>
        <w:t xml:space="preserve"> строится в системе: </w:t>
      </w:r>
      <w:r w:rsidRPr="00572D2A">
        <w:rPr>
          <w:b/>
          <w:sz w:val="28"/>
          <w:szCs w:val="28"/>
        </w:rPr>
        <w:t>понимаем</w:t>
      </w:r>
      <w:r>
        <w:rPr>
          <w:sz w:val="28"/>
          <w:szCs w:val="28"/>
        </w:rPr>
        <w:t xml:space="preserve"> природу — </w:t>
      </w:r>
      <w:r w:rsidRPr="00572D2A">
        <w:rPr>
          <w:b/>
          <w:sz w:val="28"/>
          <w:szCs w:val="28"/>
        </w:rPr>
        <w:t>сохраняем</w:t>
      </w:r>
      <w:r>
        <w:rPr>
          <w:sz w:val="28"/>
          <w:szCs w:val="28"/>
        </w:rPr>
        <w:t xml:space="preserve"> природу — </w:t>
      </w:r>
      <w:r w:rsidRPr="00572D2A">
        <w:rPr>
          <w:b/>
          <w:sz w:val="28"/>
          <w:szCs w:val="28"/>
        </w:rPr>
        <w:t xml:space="preserve"> учимся</w:t>
      </w:r>
      <w:r w:rsidRPr="00572D2A">
        <w:rPr>
          <w:sz w:val="28"/>
          <w:szCs w:val="28"/>
        </w:rPr>
        <w:t xml:space="preserve"> у природы</w:t>
      </w:r>
      <w:r>
        <w:rPr>
          <w:sz w:val="28"/>
          <w:szCs w:val="28"/>
        </w:rPr>
        <w:t xml:space="preserve"> </w:t>
      </w:r>
      <w:r w:rsidRPr="00572D2A">
        <w:rPr>
          <w:sz w:val="28"/>
          <w:szCs w:val="28"/>
        </w:rPr>
        <w:t>(использовать экологически чистую энергию и безотходному производству</w:t>
      </w:r>
      <w:r>
        <w:rPr>
          <w:sz w:val="28"/>
          <w:szCs w:val="28"/>
        </w:rPr>
        <w:t>)</w:t>
      </w:r>
      <w:r w:rsidRPr="00572D2A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Pr="00572D2A">
        <w:rPr>
          <w:sz w:val="28"/>
          <w:szCs w:val="28"/>
        </w:rPr>
        <w:t>«Экологическая грамотность»</w:t>
      </w:r>
      <w:r>
        <w:rPr>
          <w:sz w:val="28"/>
          <w:szCs w:val="28"/>
        </w:rPr>
        <w:t xml:space="preserve"> строится в системе: </w:t>
      </w:r>
      <w:r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сохраняем </w:t>
      </w:r>
      <w:r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биоразнообразие и почву </w:t>
      </w:r>
      <w:r>
        <w:rPr>
          <w:sz w:val="28"/>
          <w:szCs w:val="28"/>
        </w:rPr>
        <w:t>—</w:t>
      </w:r>
      <w:r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сберегаем</w:t>
      </w:r>
      <w:r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энергию, воду атмосферу.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Итогом раздела является осмысление </w:t>
      </w:r>
      <w:r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концепции устойчивого развития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</w:t>
      </w:r>
      <w:r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ыслим глобально</w:t>
      </w:r>
      <w:r w:rsidRPr="00F40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действуем локально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».</w:t>
      </w:r>
    </w:p>
    <w:p w:rsidR="00F65F1E" w:rsidRPr="00B006F9" w:rsidRDefault="00F65F1E" w:rsidP="00F65F1E">
      <w:pPr>
        <w:spacing w:before="77" w:line="360" w:lineRule="auto"/>
        <w:ind w:firstLine="567"/>
        <w:jc w:val="both"/>
        <w:rPr>
          <w:sz w:val="28"/>
          <w:szCs w:val="28"/>
        </w:rPr>
      </w:pPr>
      <w:r w:rsidRPr="00B006F9">
        <w:rPr>
          <w:sz w:val="28"/>
          <w:szCs w:val="28"/>
        </w:rPr>
        <w:t>Раздел «Экологическая безопасность» носит обобщающий характер и предусматривает организацию школьного экологического мониторинга — процесса наблюдений за изменениями, происходящими в ближайшем от учащихся окружении, их оценку, прогноз, обсуждение и выработку мер, направленных на осуществление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:rsidR="00F65F1E" w:rsidRPr="00B006F9" w:rsidRDefault="00F65F1E" w:rsidP="00F65F1E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B006F9">
        <w:rPr>
          <w:sz w:val="28"/>
          <w:szCs w:val="28"/>
        </w:rPr>
        <w:t xml:space="preserve">В содержании курса делается акцент на усиление деятельностного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</w:t>
      </w:r>
      <w:r w:rsidRPr="00B006F9">
        <w:rPr>
          <w:sz w:val="28"/>
          <w:szCs w:val="28"/>
        </w:rPr>
        <w:lastRenderedPageBreak/>
        <w:t>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F65F1E" w:rsidRPr="00432473" w:rsidRDefault="00F65F1E" w:rsidP="00F65F1E">
      <w:pPr>
        <w:spacing w:line="360" w:lineRule="auto"/>
        <w:jc w:val="both"/>
        <w:rPr>
          <w:color w:val="C00000"/>
          <w:sz w:val="28"/>
          <w:szCs w:val="28"/>
        </w:rPr>
      </w:pPr>
      <w:r w:rsidRPr="00432473">
        <w:rPr>
          <w:color w:val="C00000"/>
          <w:sz w:val="28"/>
          <w:szCs w:val="28"/>
        </w:rPr>
        <w:t xml:space="preserve">     </w:t>
      </w:r>
      <w:r w:rsidRPr="00120668">
        <w:rPr>
          <w:sz w:val="28"/>
          <w:szCs w:val="28"/>
        </w:rPr>
        <w:t>Образовательная деятельность школьников организуется в разных формах: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Учебный проект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Учебное исследование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Учебная экскурсия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color w:val="7030A0"/>
          <w:sz w:val="28"/>
          <w:szCs w:val="28"/>
        </w:rPr>
      </w:pPr>
      <w:r w:rsidRPr="00F409AA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Экологический мониторинг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Социологический опрос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Деловая игра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Конференция</w:t>
      </w:r>
      <w:r>
        <w:rPr>
          <w:sz w:val="28"/>
          <w:szCs w:val="28"/>
        </w:rPr>
        <w:t>.</w:t>
      </w:r>
    </w:p>
    <w:p w:rsidR="00F65F1E" w:rsidRPr="00F409AA" w:rsidRDefault="00F65F1E" w:rsidP="00F65F1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Выполнение и обсуждение итоговых заданий на развитие функциональной грамотности.</w:t>
      </w:r>
    </w:p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</w:p>
    <w:p w:rsidR="00F65F1E" w:rsidRDefault="00F65F1E" w:rsidP="00F65F1E">
      <w:pPr>
        <w:spacing w:before="77" w:line="276" w:lineRule="auto"/>
        <w:jc w:val="center"/>
        <w:rPr>
          <w:sz w:val="28"/>
          <w:szCs w:val="28"/>
        </w:rPr>
      </w:pPr>
    </w:p>
    <w:p w:rsidR="00F65F1E" w:rsidRDefault="00F65F1E" w:rsidP="00F65F1E">
      <w:pPr>
        <w:spacing w:before="77" w:line="276" w:lineRule="auto"/>
        <w:jc w:val="center"/>
        <w:rPr>
          <w:sz w:val="28"/>
          <w:szCs w:val="28"/>
        </w:rPr>
      </w:pPr>
    </w:p>
    <w:p w:rsidR="00F65F1E" w:rsidRDefault="00F65F1E" w:rsidP="00F65F1E">
      <w:pPr>
        <w:spacing w:before="77" w:line="276" w:lineRule="auto"/>
        <w:jc w:val="center"/>
        <w:rPr>
          <w:sz w:val="28"/>
          <w:szCs w:val="28"/>
        </w:rPr>
      </w:pPr>
    </w:p>
    <w:p w:rsidR="00F65F1E" w:rsidRPr="007B379F" w:rsidRDefault="00F65F1E" w:rsidP="00F65F1E">
      <w:pPr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7B379F">
        <w:rPr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F65F1E" w:rsidRDefault="00F65F1E" w:rsidP="00F65F1E">
      <w:pPr>
        <w:spacing w:before="77" w:line="276" w:lineRule="auto"/>
        <w:jc w:val="center"/>
        <w:rPr>
          <w:sz w:val="28"/>
          <w:szCs w:val="28"/>
        </w:rPr>
      </w:pPr>
    </w:p>
    <w:p w:rsidR="00F65F1E" w:rsidRDefault="00F65F1E" w:rsidP="00F65F1E">
      <w:pPr>
        <w:spacing w:line="360" w:lineRule="auto"/>
        <w:ind w:firstLine="567"/>
        <w:jc w:val="both"/>
        <w:rPr>
          <w:sz w:val="28"/>
          <w:szCs w:val="28"/>
        </w:rPr>
      </w:pPr>
      <w:r w:rsidRPr="002D1830">
        <w:rPr>
          <w:spacing w:val="-4"/>
          <w:sz w:val="28"/>
          <w:szCs w:val="28"/>
        </w:rPr>
        <w:t xml:space="preserve">Реализация </w:t>
      </w:r>
      <w:r w:rsidRPr="002D1830">
        <w:rPr>
          <w:sz w:val="28"/>
          <w:szCs w:val="28"/>
        </w:rPr>
        <w:t xml:space="preserve">курса «Экологическая культура, грамотность, безопасность» </w:t>
      </w:r>
      <w:r w:rsidRPr="002D1830">
        <w:rPr>
          <w:b/>
          <w:sz w:val="28"/>
          <w:szCs w:val="28"/>
        </w:rPr>
        <w:t>компенсирует</w:t>
      </w:r>
      <w:r w:rsidRPr="002D1830">
        <w:rPr>
          <w:sz w:val="28"/>
          <w:szCs w:val="28"/>
        </w:rPr>
        <w:t xml:space="preserve"> отсутствие в программе основной школы таких предметов как </w:t>
      </w:r>
      <w:r w:rsidRPr="002D1830">
        <w:rPr>
          <w:b/>
          <w:sz w:val="28"/>
          <w:szCs w:val="28"/>
        </w:rPr>
        <w:t>экология и естествознание</w:t>
      </w:r>
      <w:r>
        <w:rPr>
          <w:sz w:val="28"/>
          <w:szCs w:val="28"/>
        </w:rPr>
        <w:t>. Этот учебный курс  используется</w:t>
      </w:r>
      <w:r w:rsidRPr="002D1830">
        <w:rPr>
          <w:sz w:val="28"/>
          <w:szCs w:val="28"/>
        </w:rPr>
        <w:t xml:space="preserve"> как дополнение  к основной </w:t>
      </w:r>
      <w:r>
        <w:rPr>
          <w:sz w:val="28"/>
          <w:szCs w:val="28"/>
        </w:rPr>
        <w:t>образовательной программе.</w:t>
      </w:r>
      <w:r w:rsidRPr="00A04B7D">
        <w:rPr>
          <w:sz w:val="28"/>
          <w:szCs w:val="28"/>
        </w:rPr>
        <w:t xml:space="preserve"> </w:t>
      </w:r>
      <w:r>
        <w:rPr>
          <w:sz w:val="28"/>
          <w:szCs w:val="28"/>
        </w:rPr>
        <w:t>В 5 классе 0,5 ч, в 7 классе-1 час, в 8 классе-0,5ч в неделю.</w:t>
      </w:r>
    </w:p>
    <w:p w:rsidR="00F65F1E" w:rsidRDefault="00F65F1E" w:rsidP="00F65F1E">
      <w:pPr>
        <w:spacing w:line="360" w:lineRule="auto"/>
        <w:jc w:val="both"/>
        <w:rPr>
          <w:color w:val="C00000"/>
          <w:sz w:val="28"/>
          <w:szCs w:val="28"/>
        </w:rPr>
      </w:pPr>
    </w:p>
    <w:p w:rsidR="00F65F1E" w:rsidRPr="007B379F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 xml:space="preserve">ЛИЧНОСТНЫЕ, МЕТАПРЕДМЕТНЫЕ И ПРЕДМЕТНЫЕ </w:t>
      </w:r>
    </w:p>
    <w:p w:rsidR="00F65F1E" w:rsidRPr="007B379F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>РЕЗУЛЬТАТЫ ОСВОЕНИЯ КУРСА</w:t>
      </w:r>
    </w:p>
    <w:p w:rsidR="00F65F1E" w:rsidRPr="00FC044A" w:rsidRDefault="00F65F1E" w:rsidP="00F65F1E">
      <w:pPr>
        <w:jc w:val="center"/>
        <w:rPr>
          <w:sz w:val="28"/>
          <w:szCs w:val="28"/>
        </w:rPr>
      </w:pPr>
    </w:p>
    <w:p w:rsidR="00F65F1E" w:rsidRPr="00E64D5C" w:rsidRDefault="00F65F1E" w:rsidP="00F65F1E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>Личностные образовательные результаты</w:t>
      </w:r>
    </w:p>
    <w:p w:rsidR="00F65F1E" w:rsidRPr="006C48E2" w:rsidRDefault="00F65F1E" w:rsidP="00F65F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Обучающиеся осознают:</w:t>
      </w:r>
    </w:p>
    <w:p w:rsidR="00F65F1E" w:rsidRPr="006C48E2" w:rsidRDefault="00F65F1E" w:rsidP="00F65F1E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ценностное отношение к природе, бережливость в отношении е</w:t>
      </w:r>
      <w:r>
        <w:rPr>
          <w:sz w:val="28"/>
          <w:szCs w:val="28"/>
        </w:rPr>
        <w:t xml:space="preserve">ё </w:t>
      </w:r>
      <w:r w:rsidRPr="006C48E2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>глобальная роль</w:t>
      </w:r>
      <w:r w:rsidRPr="006C48E2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на Земле</w:t>
      </w:r>
      <w:r w:rsidRPr="006C48E2">
        <w:rPr>
          <w:sz w:val="28"/>
          <w:szCs w:val="28"/>
        </w:rPr>
        <w:t>;</w:t>
      </w:r>
    </w:p>
    <w:p w:rsidR="00F65F1E" w:rsidRPr="006C48E2" w:rsidRDefault="00F65F1E" w:rsidP="00F65F1E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F65F1E" w:rsidRPr="006C48E2" w:rsidRDefault="00F65F1E" w:rsidP="00F65F1E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</w:t>
      </w:r>
      <w:r>
        <w:rPr>
          <w:sz w:val="28"/>
          <w:szCs w:val="28"/>
        </w:rPr>
        <w:t>ё</w:t>
      </w:r>
      <w:r w:rsidRPr="006C48E2">
        <w:rPr>
          <w:sz w:val="28"/>
          <w:szCs w:val="28"/>
        </w:rPr>
        <w:t>нность и настойчивость в достижении результата;</w:t>
      </w:r>
    </w:p>
    <w:p w:rsidR="00F65F1E" w:rsidRPr="006C48E2" w:rsidRDefault="00F65F1E" w:rsidP="00F65F1E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необходимость </w:t>
      </w:r>
      <w:r w:rsidRPr="006C48E2">
        <w:rPr>
          <w:sz w:val="28"/>
          <w:szCs w:val="28"/>
        </w:rPr>
        <w:t>активн</w:t>
      </w:r>
      <w:r>
        <w:rPr>
          <w:sz w:val="28"/>
          <w:szCs w:val="28"/>
        </w:rPr>
        <w:t>ой</w:t>
      </w:r>
      <w:r w:rsidRPr="006C48E2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ой</w:t>
      </w:r>
      <w:r w:rsidRPr="006C48E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6C48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приобретают </w:t>
      </w:r>
      <w:r w:rsidRPr="006C48E2">
        <w:rPr>
          <w:sz w:val="28"/>
          <w:szCs w:val="28"/>
        </w:rPr>
        <w:t>мотивацию стать активными защитниками окружающей среды</w:t>
      </w:r>
      <w:r>
        <w:rPr>
          <w:sz w:val="28"/>
          <w:szCs w:val="28"/>
        </w:rPr>
        <w:t>.</w:t>
      </w:r>
    </w:p>
    <w:p w:rsidR="00F65F1E" w:rsidRPr="00CF4496" w:rsidRDefault="00F65F1E" w:rsidP="00F65F1E">
      <w:pPr>
        <w:pStyle w:val="p11"/>
        <w:spacing w:before="0" w:beforeAutospacing="0" w:after="0" w:afterAutospacing="0" w:line="360" w:lineRule="auto"/>
        <w:ind w:left="284"/>
        <w:jc w:val="both"/>
        <w:rPr>
          <w:sz w:val="28"/>
          <w:szCs w:val="28"/>
          <w:highlight w:val="cyan"/>
        </w:rPr>
      </w:pPr>
    </w:p>
    <w:p w:rsidR="00F65F1E" w:rsidRPr="00E64D5C" w:rsidRDefault="00F65F1E" w:rsidP="00F65F1E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>Предметные результаты</w:t>
      </w:r>
    </w:p>
    <w:p w:rsidR="00F65F1E" w:rsidRPr="007D593F" w:rsidRDefault="00F65F1E" w:rsidP="00F65F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осмысляют:</w:t>
      </w:r>
    </w:p>
    <w:p w:rsidR="00F65F1E" w:rsidRPr="007D593F" w:rsidRDefault="00F65F1E" w:rsidP="00F65F1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 xml:space="preserve">существование всеобщих связей в природе; природа </w:t>
      </w:r>
      <w:r>
        <w:rPr>
          <w:sz w:val="28"/>
          <w:szCs w:val="28"/>
        </w:rPr>
        <w:t>—</w:t>
      </w:r>
      <w:r w:rsidRPr="007D593F">
        <w:rPr>
          <w:sz w:val="28"/>
          <w:szCs w:val="28"/>
        </w:rPr>
        <w:t xml:space="preserve"> единая развивающаяся система;</w:t>
      </w:r>
      <w:r w:rsidRPr="007D593F">
        <w:t xml:space="preserve"> </w:t>
      </w:r>
      <w:r w:rsidRPr="007D593F">
        <w:rPr>
          <w:sz w:val="28"/>
          <w:szCs w:val="28"/>
        </w:rPr>
        <w:t>солнечно-земные связи как отражение общих связей в природе;</w:t>
      </w:r>
    </w:p>
    <w:p w:rsidR="00F65F1E" w:rsidRPr="007D593F" w:rsidRDefault="00F65F1E" w:rsidP="00F65F1E">
      <w:pPr>
        <w:pStyle w:val="p1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единство физических и химических процессов для всех проявлений жизни; биогеох</w:t>
      </w:r>
      <w:r>
        <w:rPr>
          <w:sz w:val="28"/>
          <w:szCs w:val="28"/>
        </w:rPr>
        <w:t>имические превращения в природе;</w:t>
      </w:r>
      <w:r w:rsidRPr="007D593F">
        <w:rPr>
          <w:sz w:val="28"/>
          <w:szCs w:val="28"/>
        </w:rPr>
        <w:t xml:space="preserve"> </w:t>
      </w:r>
    </w:p>
    <w:p w:rsidR="00F65F1E" w:rsidRPr="007D593F" w:rsidRDefault="00F65F1E" w:rsidP="00F65F1E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различные способы постижения человеком природы</w:t>
      </w:r>
      <w:r>
        <w:rPr>
          <w:sz w:val="28"/>
          <w:szCs w:val="28"/>
        </w:rPr>
        <w:t>;</w:t>
      </w:r>
      <w:r w:rsidRPr="007D59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D593F">
        <w:rPr>
          <w:sz w:val="28"/>
          <w:szCs w:val="28"/>
        </w:rPr>
        <w:t>ложность путей научного познания</w:t>
      </w:r>
      <w:r w:rsidRPr="006051B7">
        <w:rPr>
          <w:sz w:val="28"/>
          <w:szCs w:val="28"/>
        </w:rPr>
        <w:t>;</w:t>
      </w:r>
      <w:r w:rsidRPr="007D593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D593F">
        <w:rPr>
          <w:sz w:val="28"/>
          <w:szCs w:val="28"/>
        </w:rPr>
        <w:t>огику научного познания</w:t>
      </w:r>
      <w:r w:rsidRPr="006051B7">
        <w:rPr>
          <w:sz w:val="28"/>
          <w:szCs w:val="28"/>
        </w:rPr>
        <w:t>;</w:t>
      </w:r>
      <w:r w:rsidRPr="007D59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593F">
        <w:rPr>
          <w:sz w:val="28"/>
          <w:szCs w:val="28"/>
        </w:rPr>
        <w:t>рименение научных знаний в практической деятельности человека</w:t>
      </w:r>
      <w:r>
        <w:rPr>
          <w:sz w:val="28"/>
          <w:szCs w:val="28"/>
        </w:rPr>
        <w:t>;</w:t>
      </w:r>
    </w:p>
    <w:p w:rsidR="00F65F1E" w:rsidRPr="007D593F" w:rsidRDefault="00F65F1E" w:rsidP="00F65F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экологически грамотного поведения; </w:t>
      </w:r>
      <w:r w:rsidRPr="007D593F">
        <w:rPr>
          <w:sz w:val="28"/>
          <w:szCs w:val="28"/>
        </w:rPr>
        <w:t xml:space="preserve">деятельность человека, </w:t>
      </w:r>
      <w:r>
        <w:rPr>
          <w:sz w:val="28"/>
          <w:szCs w:val="28"/>
        </w:rPr>
        <w:t>нарушающая</w:t>
      </w:r>
      <w:r w:rsidRPr="007D59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7D593F">
        <w:rPr>
          <w:sz w:val="28"/>
          <w:szCs w:val="28"/>
        </w:rPr>
        <w:t xml:space="preserve"> природы, приводит к нарушению е</w:t>
      </w:r>
      <w:r>
        <w:rPr>
          <w:sz w:val="28"/>
          <w:szCs w:val="28"/>
        </w:rPr>
        <w:t>ё</w:t>
      </w:r>
      <w:r w:rsidRPr="007D593F">
        <w:rPr>
          <w:sz w:val="28"/>
          <w:szCs w:val="28"/>
        </w:rPr>
        <w:t xml:space="preserve"> целостности</w:t>
      </w:r>
      <w:r>
        <w:rPr>
          <w:sz w:val="28"/>
          <w:szCs w:val="28"/>
        </w:rPr>
        <w:t>.</w:t>
      </w:r>
    </w:p>
    <w:p w:rsidR="00F65F1E" w:rsidRPr="00CF4496" w:rsidRDefault="00F65F1E" w:rsidP="00F65F1E">
      <w:pPr>
        <w:pStyle w:val="p11"/>
        <w:spacing w:before="0" w:beforeAutospacing="0" w:after="0" w:afterAutospacing="0" w:line="360" w:lineRule="auto"/>
        <w:ind w:left="720"/>
        <w:jc w:val="both"/>
        <w:rPr>
          <w:sz w:val="28"/>
          <w:szCs w:val="28"/>
          <w:highlight w:val="cyan"/>
        </w:rPr>
      </w:pPr>
    </w:p>
    <w:p w:rsidR="00F65F1E" w:rsidRPr="007D593F" w:rsidRDefault="00F65F1E" w:rsidP="00F65F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3236">
        <w:rPr>
          <w:b/>
          <w:sz w:val="28"/>
          <w:szCs w:val="28"/>
        </w:rPr>
        <w:t>Метапредметные результаты</w:t>
      </w:r>
    </w:p>
    <w:p w:rsidR="00F65F1E" w:rsidRPr="007D593F" w:rsidRDefault="00F65F1E" w:rsidP="00F65F1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осваивают:</w:t>
      </w:r>
    </w:p>
    <w:p w:rsidR="00F65F1E" w:rsidRPr="007D593F" w:rsidRDefault="00F65F1E" w:rsidP="00F65F1E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lastRenderedPageBreak/>
        <w:t>умение самостоятельно определять цели деятельности и составлять план де</w:t>
      </w:r>
      <w:r>
        <w:rPr>
          <w:sz w:val="28"/>
          <w:szCs w:val="28"/>
        </w:rPr>
        <w:t>йствий</w:t>
      </w:r>
      <w:r w:rsidRPr="007D593F">
        <w:rPr>
          <w:sz w:val="28"/>
          <w:szCs w:val="28"/>
        </w:rPr>
        <w:t>;</w:t>
      </w:r>
    </w:p>
    <w:p w:rsidR="00F65F1E" w:rsidRPr="007D593F" w:rsidRDefault="00F65F1E" w:rsidP="00F65F1E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работать с учебной информацией (анализ, установление причинно-следственных связей);</w:t>
      </w:r>
    </w:p>
    <w:p w:rsidR="00F65F1E" w:rsidRPr="007D593F" w:rsidRDefault="00F65F1E" w:rsidP="00F65F1E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продуктивно общаться и взаимодействовать в процессе</w:t>
      </w:r>
      <w:r w:rsidRPr="007D593F">
        <w:rPr>
          <w:color w:val="000000"/>
          <w:sz w:val="28"/>
          <w:szCs w:val="28"/>
        </w:rPr>
        <w:t xml:space="preserve"> совместной деятельности;</w:t>
      </w:r>
    </w:p>
    <w:p w:rsidR="00F65F1E" w:rsidRPr="007D593F" w:rsidRDefault="00F65F1E" w:rsidP="00F65F1E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применять естественно</w:t>
      </w:r>
      <w:r>
        <w:rPr>
          <w:sz w:val="28"/>
          <w:szCs w:val="28"/>
        </w:rPr>
        <w:t>-</w:t>
      </w:r>
      <w:r w:rsidRPr="007D593F">
        <w:rPr>
          <w:sz w:val="28"/>
          <w:szCs w:val="28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F65F1E" w:rsidRPr="00DD536F" w:rsidRDefault="00F65F1E" w:rsidP="00F65F1E">
      <w:pPr>
        <w:numPr>
          <w:ilvl w:val="0"/>
          <w:numId w:val="3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D593F">
        <w:rPr>
          <w:sz w:val="28"/>
          <w:szCs w:val="28"/>
        </w:rPr>
        <w:t>умение с достаточной ч</w:t>
      </w:r>
      <w:r>
        <w:rPr>
          <w:sz w:val="28"/>
          <w:szCs w:val="28"/>
        </w:rPr>
        <w:t>ё</w:t>
      </w:r>
      <w:r w:rsidRPr="007D593F">
        <w:rPr>
          <w:sz w:val="28"/>
          <w:szCs w:val="28"/>
        </w:rPr>
        <w:t>ткостью выражать свои мысли; проводить опросы; проводить самооценку и взаимооценку</w:t>
      </w:r>
      <w:r>
        <w:rPr>
          <w:sz w:val="28"/>
          <w:szCs w:val="28"/>
        </w:rPr>
        <w:t xml:space="preserve"> деятельности и результатов работы</w:t>
      </w:r>
      <w:r w:rsidRPr="007D593F">
        <w:rPr>
          <w:sz w:val="28"/>
          <w:szCs w:val="28"/>
        </w:rPr>
        <w:t>; осуществлять презентацию резу</w:t>
      </w:r>
      <w:r>
        <w:rPr>
          <w:sz w:val="28"/>
          <w:szCs w:val="28"/>
        </w:rPr>
        <w:t>льтатов и публичные выступления.</w:t>
      </w:r>
    </w:p>
    <w:p w:rsidR="00F65F1E" w:rsidRDefault="00F65F1E" w:rsidP="00F65F1E">
      <w:pPr>
        <w:jc w:val="both"/>
      </w:pPr>
    </w:p>
    <w:p w:rsidR="00F65F1E" w:rsidRDefault="00F65F1E" w:rsidP="00F65F1E">
      <w:pPr>
        <w:jc w:val="both"/>
      </w:pPr>
    </w:p>
    <w:p w:rsidR="00F65F1E" w:rsidRDefault="00F65F1E" w:rsidP="00F65F1E">
      <w:pPr>
        <w:jc w:val="both"/>
      </w:pPr>
    </w:p>
    <w:p w:rsidR="00F65F1E" w:rsidRDefault="00F65F1E" w:rsidP="00F65F1E">
      <w:pPr>
        <w:jc w:val="both"/>
      </w:pPr>
    </w:p>
    <w:p w:rsidR="00F65F1E" w:rsidRDefault="00F65F1E" w:rsidP="00F65F1E">
      <w:pPr>
        <w:jc w:val="both"/>
      </w:pPr>
    </w:p>
    <w:p w:rsidR="00F65F1E" w:rsidRDefault="00F65F1E" w:rsidP="00F65F1E">
      <w:pPr>
        <w:jc w:val="both"/>
      </w:pPr>
    </w:p>
    <w:p w:rsidR="00F65F1E" w:rsidRPr="007B379F" w:rsidRDefault="00F65F1E" w:rsidP="00F65F1E">
      <w:pPr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>СОДЕРЖАНИЕ УЧЕБНОГО КУРСА</w:t>
      </w:r>
    </w:p>
    <w:p w:rsidR="00F65F1E" w:rsidRDefault="00F65F1E" w:rsidP="00F65F1E">
      <w:pPr>
        <w:jc w:val="both"/>
        <w:rPr>
          <w:b/>
          <w:sz w:val="28"/>
          <w:szCs w:val="28"/>
        </w:rPr>
      </w:pPr>
    </w:p>
    <w:p w:rsidR="00F65F1E" w:rsidRDefault="00F65F1E" w:rsidP="00F65F1E">
      <w:pPr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«Экологическая культура». 5классы</w:t>
      </w:r>
    </w:p>
    <w:p w:rsidR="00F65F1E" w:rsidRDefault="00F65F1E" w:rsidP="00F65F1E">
      <w:pPr>
        <w:jc w:val="both"/>
        <w:rPr>
          <w:b/>
          <w:sz w:val="28"/>
          <w:szCs w:val="28"/>
        </w:rPr>
      </w:pPr>
    </w:p>
    <w:p w:rsidR="00F65F1E" w:rsidRPr="00E776F3" w:rsidRDefault="00F65F1E" w:rsidP="00F65F1E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 xml:space="preserve">Модуль 1. </w:t>
      </w:r>
      <w:r>
        <w:rPr>
          <w:b/>
          <w:sz w:val="28"/>
          <w:szCs w:val="28"/>
        </w:rPr>
        <w:t>Понимаем природу</w:t>
      </w:r>
    </w:p>
    <w:p w:rsidR="00F65F1E" w:rsidRPr="00DD536F" w:rsidRDefault="00F65F1E" w:rsidP="00F65F1E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</w:t>
      </w:r>
      <w:r>
        <w:rPr>
          <w:sz w:val="28"/>
          <w:szCs w:val="28"/>
        </w:rPr>
        <w:t>ие проблемы так сложны. Природа —</w:t>
      </w:r>
      <w:r w:rsidRPr="00E776F3">
        <w:rPr>
          <w:sz w:val="28"/>
          <w:szCs w:val="28"/>
        </w:rPr>
        <w:t xml:space="preserve"> это система. Учимся применять системный подход. Взаимосвязь компонентов в природе. Что такое экосистема.</w:t>
      </w:r>
      <w:r>
        <w:rPr>
          <w:sz w:val="28"/>
          <w:szCs w:val="28"/>
        </w:rPr>
        <w:t xml:space="preserve"> Аквариум — искусственная экосистема.</w:t>
      </w:r>
    </w:p>
    <w:p w:rsidR="00F65F1E" w:rsidRPr="00E776F3" w:rsidRDefault="00F65F1E" w:rsidP="00F65F1E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>Модуль 2. Сохраняем природу</w:t>
      </w:r>
    </w:p>
    <w:p w:rsidR="00F65F1E" w:rsidRPr="001E7629" w:rsidRDefault="00F65F1E" w:rsidP="00F65F1E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Почему исчезают растения</w:t>
      </w:r>
      <w:r w:rsidRPr="001E7629">
        <w:rPr>
          <w:sz w:val="28"/>
          <w:szCs w:val="28"/>
        </w:rPr>
        <w:t xml:space="preserve"> </w:t>
      </w:r>
      <w:r w:rsidRPr="00E776F3">
        <w:rPr>
          <w:sz w:val="28"/>
          <w:szCs w:val="28"/>
        </w:rPr>
        <w:t>и животные. Красная</w:t>
      </w:r>
      <w:r>
        <w:rPr>
          <w:sz w:val="28"/>
          <w:szCs w:val="28"/>
        </w:rPr>
        <w:t xml:space="preserve"> книга</w:t>
      </w:r>
      <w:r w:rsidRPr="00E77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6F3">
        <w:rPr>
          <w:sz w:val="28"/>
          <w:szCs w:val="28"/>
        </w:rPr>
        <w:t xml:space="preserve">Как сохранить растительный и животный мир. </w:t>
      </w:r>
      <w:r w:rsidRPr="001E7629">
        <w:rPr>
          <w:sz w:val="28"/>
          <w:szCs w:val="28"/>
        </w:rPr>
        <w:t xml:space="preserve">Проект «Сбор кормов для подкормки птиц и </w:t>
      </w:r>
      <w:r w:rsidRPr="001E7629">
        <w:rPr>
          <w:sz w:val="28"/>
          <w:szCs w:val="28"/>
        </w:rPr>
        <w:lastRenderedPageBreak/>
        <w:t>зверей зимой. Организация подкормки»</w:t>
      </w:r>
      <w:r>
        <w:rPr>
          <w:sz w:val="28"/>
          <w:szCs w:val="28"/>
        </w:rPr>
        <w:t xml:space="preserve">. </w:t>
      </w:r>
      <w:r w:rsidRPr="001E7629">
        <w:rPr>
          <w:sz w:val="28"/>
          <w:szCs w:val="28"/>
        </w:rPr>
        <w:t>Экскурсия в зоопарк</w:t>
      </w:r>
      <w:r>
        <w:rPr>
          <w:sz w:val="28"/>
          <w:szCs w:val="28"/>
        </w:rPr>
        <w:t xml:space="preserve">. </w:t>
      </w:r>
      <w:r w:rsidRPr="001E7629">
        <w:rPr>
          <w:sz w:val="28"/>
          <w:szCs w:val="28"/>
        </w:rPr>
        <w:t>Изготовление домиков для летучих мышей</w:t>
      </w:r>
      <w:r>
        <w:rPr>
          <w:sz w:val="28"/>
          <w:szCs w:val="28"/>
        </w:rPr>
        <w:t xml:space="preserve">. </w:t>
      </w:r>
      <w:r w:rsidRPr="001E7629">
        <w:rPr>
          <w:sz w:val="28"/>
          <w:szCs w:val="28"/>
        </w:rPr>
        <w:t>Выявление и паспортизация</w:t>
      </w:r>
      <w:r>
        <w:rPr>
          <w:sz w:val="28"/>
          <w:szCs w:val="28"/>
        </w:rPr>
        <w:t xml:space="preserve"> </w:t>
      </w:r>
      <w:r w:rsidRPr="001E7629">
        <w:rPr>
          <w:sz w:val="28"/>
          <w:szCs w:val="28"/>
        </w:rPr>
        <w:t>старовозрастных деревьев</w:t>
      </w:r>
      <w:r>
        <w:rPr>
          <w:sz w:val="28"/>
          <w:szCs w:val="28"/>
        </w:rPr>
        <w:t xml:space="preserve">. </w:t>
      </w:r>
      <w:r w:rsidRPr="00E776F3">
        <w:rPr>
          <w:sz w:val="28"/>
          <w:szCs w:val="28"/>
        </w:rPr>
        <w:t>Ответственность человека за прируч</w:t>
      </w:r>
      <w:r>
        <w:rPr>
          <w:sz w:val="28"/>
          <w:szCs w:val="28"/>
        </w:rPr>
        <w:t>е</w:t>
      </w:r>
      <w:r w:rsidRPr="00E776F3">
        <w:rPr>
          <w:sz w:val="28"/>
          <w:szCs w:val="28"/>
        </w:rPr>
        <w:t xml:space="preserve">нных животных. </w:t>
      </w:r>
      <w:r w:rsidRPr="001E7629">
        <w:rPr>
          <w:sz w:val="28"/>
          <w:szCs w:val="28"/>
        </w:rPr>
        <w:t>Социологический опрос населения по проблеме содержания собак в городе</w:t>
      </w:r>
      <w:r>
        <w:rPr>
          <w:sz w:val="28"/>
          <w:szCs w:val="28"/>
        </w:rPr>
        <w:t>.</w:t>
      </w:r>
    </w:p>
    <w:p w:rsidR="00F65F1E" w:rsidRPr="00337C46" w:rsidRDefault="00F65F1E" w:rsidP="00F65F1E">
      <w:pPr>
        <w:spacing w:line="360" w:lineRule="auto"/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«Экологическая грамотность». </w:t>
      </w:r>
      <w:r w:rsidRPr="00337C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—8 классы</w:t>
      </w:r>
    </w:p>
    <w:p w:rsidR="00F65F1E" w:rsidRPr="00AB3DBC" w:rsidRDefault="00F65F1E" w:rsidP="00F65F1E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Сохраняем биоразнообразие </w:t>
      </w:r>
    </w:p>
    <w:p w:rsidR="00F65F1E" w:rsidRPr="00DD536F" w:rsidRDefault="00F65F1E" w:rsidP="00F65F1E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Сохранение биоразнообразия </w:t>
      </w:r>
      <w:r>
        <w:rPr>
          <w:rFonts w:eastAsia="+mn-ea"/>
          <w:color w:val="000000"/>
          <w:kern w:val="24"/>
          <w:sz w:val="28"/>
          <w:szCs w:val="28"/>
        </w:rPr>
        <w:t>—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сохранение устойчивости экосистемы. Особо охраня</w:t>
      </w:r>
      <w:r>
        <w:rPr>
          <w:rFonts w:eastAsia="+mn-ea"/>
          <w:color w:val="000000"/>
          <w:kern w:val="24"/>
          <w:sz w:val="28"/>
          <w:szCs w:val="28"/>
        </w:rPr>
        <w:t>емые природные территории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0E4F03">
        <w:rPr>
          <w:rFonts w:eastAsia="+mn-ea"/>
          <w:color w:val="000000"/>
          <w:kern w:val="24"/>
          <w:sz w:val="28"/>
          <w:szCs w:val="28"/>
        </w:rPr>
        <w:t>Проект «Создаём мини-ООПТ»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0E4F03">
        <w:rPr>
          <w:rFonts w:eastAsia="+mn-ea"/>
          <w:color w:val="000000"/>
          <w:kern w:val="24"/>
          <w:sz w:val="28"/>
          <w:szCs w:val="28"/>
        </w:rPr>
        <w:t xml:space="preserve">Деловая </w:t>
      </w:r>
      <w:r>
        <w:rPr>
          <w:rFonts w:eastAsia="+mn-ea"/>
          <w:color w:val="000000"/>
          <w:kern w:val="24"/>
          <w:sz w:val="28"/>
          <w:szCs w:val="28"/>
        </w:rPr>
        <w:t xml:space="preserve">игра «История деревни Бобровки». </w:t>
      </w:r>
      <w:r w:rsidRPr="000E4F03">
        <w:rPr>
          <w:rFonts w:eastAsia="+mn-ea"/>
          <w:color w:val="000000"/>
          <w:kern w:val="24"/>
          <w:sz w:val="28"/>
          <w:szCs w:val="28"/>
        </w:rPr>
        <w:t>Охрана и привлечение птиц. Искусственные гнездовья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0E4F03">
        <w:rPr>
          <w:rFonts w:eastAsia="+mn-ea"/>
          <w:color w:val="000000"/>
          <w:kern w:val="24"/>
          <w:sz w:val="28"/>
          <w:szCs w:val="28"/>
        </w:rPr>
        <w:t>Экскурсия по особо охраняемой природной территории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F65F1E" w:rsidRPr="00AB3DBC" w:rsidRDefault="00F65F1E" w:rsidP="00F65F1E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охраняем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почву </w:t>
      </w:r>
    </w:p>
    <w:p w:rsidR="00F65F1E" w:rsidRPr="00DD536F" w:rsidRDefault="00F65F1E" w:rsidP="00F65F1E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Почва </w:t>
      </w:r>
      <w:r>
        <w:rPr>
          <w:rFonts w:eastAsia="+mn-ea"/>
          <w:color w:val="000000"/>
          <w:kern w:val="24"/>
          <w:sz w:val="28"/>
          <w:szCs w:val="28"/>
        </w:rPr>
        <w:t>—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поверхностный слой земной коры. Экологические проблемы </w:t>
      </w:r>
      <w:r>
        <w:rPr>
          <w:rFonts w:eastAsia="+mn-ea"/>
          <w:color w:val="000000"/>
          <w:kern w:val="24"/>
          <w:sz w:val="28"/>
          <w:szCs w:val="28"/>
        </w:rPr>
        <w:t xml:space="preserve">сохранения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почвы. </w:t>
      </w:r>
      <w:r>
        <w:rPr>
          <w:rFonts w:eastAsia="+mn-ea"/>
          <w:color w:val="000000"/>
          <w:kern w:val="24"/>
          <w:sz w:val="28"/>
          <w:szCs w:val="28"/>
        </w:rPr>
        <w:t xml:space="preserve">Экскурсия «Исследуем почву». Определяем кислотность почвы. </w:t>
      </w:r>
      <w:r w:rsidRPr="00F171E3">
        <w:rPr>
          <w:rFonts w:eastAsia="+mn-ea"/>
          <w:color w:val="000000"/>
          <w:kern w:val="24"/>
          <w:sz w:val="28"/>
          <w:szCs w:val="28"/>
        </w:rPr>
        <w:t>Значение плодородия почвы. Определяем механический состав почвы и содержание гумуса в почве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F5412D">
        <w:rPr>
          <w:rFonts w:eastAsia="+mn-ea"/>
          <w:color w:val="000000"/>
          <w:kern w:val="24"/>
          <w:sz w:val="28"/>
          <w:szCs w:val="28"/>
        </w:rPr>
        <w:t>Влияние вытапты</w:t>
      </w:r>
      <w:r>
        <w:rPr>
          <w:rFonts w:eastAsia="+mn-ea"/>
          <w:color w:val="000000"/>
          <w:kern w:val="24"/>
          <w:sz w:val="28"/>
          <w:szCs w:val="28"/>
        </w:rPr>
        <w:t xml:space="preserve">вания почвы на растительность. </w:t>
      </w:r>
    </w:p>
    <w:p w:rsidR="00F65F1E" w:rsidRPr="00AB3DBC" w:rsidRDefault="00F65F1E" w:rsidP="00F65F1E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>Модуль</w:t>
      </w:r>
      <w:r w:rsidRPr="00337C4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Сберегаем энергию </w:t>
      </w:r>
    </w:p>
    <w:p w:rsidR="00F65F1E" w:rsidRPr="00DD536F" w:rsidRDefault="00F65F1E" w:rsidP="00F65F1E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Экологические </w:t>
      </w:r>
      <w:r>
        <w:rPr>
          <w:rFonts w:eastAsia="+mn-ea"/>
          <w:color w:val="000000"/>
          <w:kern w:val="24"/>
          <w:sz w:val="28"/>
          <w:szCs w:val="28"/>
        </w:rPr>
        <w:t xml:space="preserve">проблемы использования энергии. </w:t>
      </w:r>
      <w:r w:rsidRPr="00F171E3">
        <w:rPr>
          <w:rFonts w:eastAsia="+mn-ea"/>
          <w:color w:val="000000"/>
          <w:kern w:val="24"/>
          <w:sz w:val="28"/>
          <w:szCs w:val="28"/>
        </w:rPr>
        <w:t>Выясняем мощность, потребляемую электробытовыми приборами</w:t>
      </w:r>
      <w:r>
        <w:rPr>
          <w:rFonts w:eastAsia="+mn-ea"/>
          <w:color w:val="000000"/>
          <w:kern w:val="24"/>
          <w:sz w:val="28"/>
          <w:szCs w:val="28"/>
        </w:rPr>
        <w:t>,</w:t>
      </w:r>
      <w:r w:rsidRPr="00F171E3">
        <w:rPr>
          <w:rFonts w:eastAsia="+mn-ea"/>
          <w:color w:val="000000"/>
          <w:kern w:val="24"/>
          <w:sz w:val="28"/>
          <w:szCs w:val="28"/>
        </w:rPr>
        <w:t xml:space="preserve"> и </w:t>
      </w:r>
      <w:r>
        <w:rPr>
          <w:rFonts w:eastAsia="+mn-ea"/>
          <w:color w:val="000000"/>
          <w:kern w:val="24"/>
          <w:sz w:val="28"/>
          <w:szCs w:val="28"/>
        </w:rPr>
        <w:t xml:space="preserve">учимся экономить электроэнергию. </w:t>
      </w:r>
      <w:r w:rsidRPr="00F171E3">
        <w:rPr>
          <w:rFonts w:eastAsia="+mn-ea"/>
          <w:color w:val="000000"/>
          <w:kern w:val="24"/>
          <w:sz w:val="28"/>
          <w:szCs w:val="28"/>
        </w:rPr>
        <w:t>Анализируем затраты эл</w:t>
      </w:r>
      <w:r>
        <w:rPr>
          <w:rFonts w:eastAsia="+mn-ea"/>
          <w:color w:val="000000"/>
          <w:kern w:val="24"/>
          <w:sz w:val="28"/>
          <w:szCs w:val="28"/>
        </w:rPr>
        <w:t xml:space="preserve">ектроэнергии и учимся экономить. </w:t>
      </w:r>
      <w:r w:rsidRPr="00F171E3">
        <w:rPr>
          <w:rFonts w:eastAsia="+mn-ea"/>
          <w:color w:val="000000"/>
          <w:kern w:val="24"/>
          <w:sz w:val="28"/>
          <w:szCs w:val="28"/>
        </w:rPr>
        <w:t>Проект «Экологическое просвещение по проблеме энергосбережения»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F65F1E" w:rsidRPr="00AB3DBC" w:rsidRDefault="00F65F1E" w:rsidP="00F65F1E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4.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Сберегаем воду</w:t>
      </w:r>
    </w:p>
    <w:p w:rsidR="00F65F1E" w:rsidRPr="00DD5849" w:rsidRDefault="00F65F1E" w:rsidP="00F65F1E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44055">
        <w:rPr>
          <w:rFonts w:eastAsia="+mn-ea"/>
          <w:bCs/>
          <w:color w:val="000000"/>
          <w:kern w:val="24"/>
          <w:sz w:val="28"/>
          <w:szCs w:val="28"/>
        </w:rPr>
        <w:t>Самое распростран</w:t>
      </w:r>
      <w:r>
        <w:rPr>
          <w:rFonts w:eastAsia="+mn-ea"/>
          <w:bCs/>
          <w:color w:val="000000"/>
          <w:kern w:val="24"/>
          <w:sz w:val="28"/>
          <w:szCs w:val="28"/>
        </w:rPr>
        <w:t>ё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 xml:space="preserve">нное на </w:t>
      </w:r>
      <w:r>
        <w:rPr>
          <w:rFonts w:eastAsia="+mn-ea"/>
          <w:bCs/>
          <w:color w:val="000000"/>
          <w:kern w:val="24"/>
          <w:sz w:val="28"/>
          <w:szCs w:val="28"/>
        </w:rPr>
        <w:t>З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емле ве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щество. 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Пробл</w:t>
      </w:r>
      <w:r>
        <w:rPr>
          <w:rFonts w:eastAsia="+mn-ea"/>
          <w:bCs/>
          <w:color w:val="000000"/>
          <w:kern w:val="24"/>
          <w:sz w:val="28"/>
          <w:szCs w:val="28"/>
        </w:rPr>
        <w:t>ема сохранения водных ресурсов.</w:t>
      </w:r>
      <w:r w:rsidRPr="00F171E3">
        <w:t xml:space="preserve"> </w:t>
      </w:r>
      <w:r w:rsidRPr="00F171E3">
        <w:rPr>
          <w:rFonts w:eastAsia="+mn-ea"/>
          <w:bCs/>
          <w:color w:val="000000"/>
          <w:kern w:val="24"/>
          <w:sz w:val="28"/>
          <w:szCs w:val="28"/>
        </w:rPr>
        <w:t>Сохранение воды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.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Способы очистки воды в лаборатории. </w:t>
      </w:r>
      <w:r w:rsidRPr="00F171E3">
        <w:rPr>
          <w:rFonts w:eastAsia="+mn-ea"/>
          <w:color w:val="000000"/>
          <w:kern w:val="24"/>
          <w:sz w:val="28"/>
          <w:szCs w:val="28"/>
        </w:rPr>
        <w:t xml:space="preserve">Лабораторное исследование воды из природного водоёма.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Биоиндикация и биотестирование воды. </w:t>
      </w:r>
      <w:r>
        <w:rPr>
          <w:rFonts w:eastAsia="+mn-ea"/>
          <w:color w:val="000000"/>
          <w:kern w:val="24"/>
          <w:sz w:val="28"/>
          <w:szCs w:val="28"/>
        </w:rPr>
        <w:t xml:space="preserve">Проект «Экологическое просвещение по проблеме рационального использования воды». </w:t>
      </w:r>
    </w:p>
    <w:p w:rsidR="00F65F1E" w:rsidRPr="00337C46" w:rsidRDefault="00F65F1E" w:rsidP="00F65F1E">
      <w:pPr>
        <w:spacing w:line="360" w:lineRule="auto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337C46">
        <w:rPr>
          <w:rFonts w:eastAsia="+mn-ea"/>
          <w:b/>
          <w:kern w:val="24"/>
          <w:sz w:val="28"/>
          <w:szCs w:val="28"/>
        </w:rPr>
        <w:lastRenderedPageBreak/>
        <w:t>Модуль 5.</w:t>
      </w:r>
      <w:r>
        <w:rPr>
          <w:rFonts w:eastAsia="+mn-ea"/>
          <w:b/>
          <w:kern w:val="24"/>
          <w:sz w:val="28"/>
          <w:szCs w:val="28"/>
        </w:rPr>
        <w:t xml:space="preserve"> </w:t>
      </w:r>
      <w:r w:rsidRPr="00337C46">
        <w:rPr>
          <w:rFonts w:eastAsia="+mn-ea"/>
          <w:b/>
          <w:kern w:val="24"/>
          <w:sz w:val="28"/>
          <w:szCs w:val="28"/>
        </w:rPr>
        <w:t>Сберегаем атмосферу</w:t>
      </w:r>
    </w:p>
    <w:p w:rsidR="00F65F1E" w:rsidRPr="00DD5849" w:rsidRDefault="00F65F1E" w:rsidP="00F65F1E">
      <w:pPr>
        <w:spacing w:before="77" w:line="360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Проблема загрязнения атмосферы. </w:t>
      </w:r>
      <w:r w:rsidRPr="00F171E3">
        <w:rPr>
          <w:rFonts w:eastAsia="+mn-ea"/>
          <w:color w:val="000000"/>
          <w:kern w:val="24"/>
          <w:sz w:val="28"/>
          <w:szCs w:val="28"/>
        </w:rPr>
        <w:t>Проект «</w:t>
      </w:r>
      <w:r w:rsidRPr="00344055">
        <w:rPr>
          <w:rFonts w:eastAsia="+mn-ea"/>
          <w:color w:val="000000"/>
          <w:kern w:val="24"/>
          <w:sz w:val="28"/>
          <w:szCs w:val="28"/>
        </w:rPr>
        <w:t>Экологическое просвещение по проблеме рационального использования транспорта</w:t>
      </w:r>
      <w:r>
        <w:rPr>
          <w:rFonts w:eastAsia="+mn-ea"/>
          <w:color w:val="000000"/>
          <w:kern w:val="24"/>
          <w:sz w:val="28"/>
          <w:szCs w:val="28"/>
        </w:rPr>
        <w:t>».</w:t>
      </w:r>
      <w:r w:rsidRPr="00344055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34CA2">
        <w:rPr>
          <w:rFonts w:eastAsia="+mn-ea"/>
          <w:color w:val="000000"/>
          <w:kern w:val="24"/>
          <w:sz w:val="28"/>
          <w:szCs w:val="28"/>
        </w:rPr>
        <w:t>Б</w:t>
      </w:r>
      <w:r>
        <w:rPr>
          <w:rFonts w:eastAsia="+mn-ea"/>
          <w:color w:val="000000"/>
          <w:kern w:val="24"/>
          <w:sz w:val="28"/>
          <w:szCs w:val="28"/>
        </w:rPr>
        <w:t xml:space="preserve">иоиндикация загрязнения воздуха. </w:t>
      </w:r>
      <w:r w:rsidRPr="00E34CA2">
        <w:rPr>
          <w:rFonts w:eastAsia="+mn-ea"/>
          <w:color w:val="000000"/>
          <w:kern w:val="24"/>
          <w:sz w:val="28"/>
          <w:szCs w:val="28"/>
        </w:rPr>
        <w:t>Изуче</w:t>
      </w:r>
      <w:r>
        <w:rPr>
          <w:rFonts w:eastAsia="+mn-ea"/>
          <w:color w:val="000000"/>
          <w:kern w:val="24"/>
          <w:sz w:val="28"/>
          <w:szCs w:val="28"/>
        </w:rPr>
        <w:t xml:space="preserve">ние потока автомобилей на улице. </w:t>
      </w:r>
      <w:r w:rsidRPr="00E34CA2">
        <w:rPr>
          <w:rFonts w:eastAsia="+mn-ea"/>
          <w:color w:val="000000"/>
          <w:kern w:val="24"/>
          <w:sz w:val="28"/>
          <w:szCs w:val="28"/>
        </w:rPr>
        <w:t>Исследуем влияние деревьев и кустарник</w:t>
      </w:r>
      <w:r>
        <w:rPr>
          <w:rFonts w:eastAsia="+mn-ea"/>
          <w:color w:val="000000"/>
          <w:kern w:val="24"/>
          <w:sz w:val="28"/>
          <w:szCs w:val="28"/>
        </w:rPr>
        <w:t xml:space="preserve">ов на количество пыли в воздухе. </w:t>
      </w:r>
      <w:r w:rsidRPr="00E34CA2">
        <w:rPr>
          <w:rFonts w:eastAsia="+mn-ea"/>
          <w:color w:val="000000"/>
          <w:kern w:val="24"/>
          <w:sz w:val="28"/>
          <w:szCs w:val="28"/>
        </w:rPr>
        <w:t>Оценка состояния зелёных насаждений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F65F1E" w:rsidRPr="00337C46" w:rsidRDefault="00F65F1E" w:rsidP="00F65F1E">
      <w:pPr>
        <w:spacing w:line="360" w:lineRule="auto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6. </w:t>
      </w:r>
      <w:r>
        <w:rPr>
          <w:rFonts w:eastAsia="+mn-ea"/>
          <w:b/>
          <w:color w:val="000000"/>
          <w:kern w:val="24"/>
          <w:sz w:val="28"/>
          <w:szCs w:val="28"/>
        </w:rPr>
        <w:t>Мыслим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глобально </w:t>
      </w:r>
      <w:r>
        <w:rPr>
          <w:rFonts w:eastAsia="+mn-ea"/>
          <w:b/>
          <w:color w:val="000000"/>
          <w:kern w:val="24"/>
          <w:sz w:val="28"/>
          <w:szCs w:val="28"/>
        </w:rPr>
        <w:t>—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действуем локально</w:t>
      </w:r>
    </w:p>
    <w:p w:rsidR="00F65F1E" w:rsidRDefault="00F65F1E" w:rsidP="00F65F1E">
      <w:pPr>
        <w:spacing w:before="77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Глобальные проблемы современного мира. Глобальные экологические риски. </w:t>
      </w:r>
      <w:r w:rsidRPr="00F5412D">
        <w:rPr>
          <w:rFonts w:eastAsia="+mn-ea"/>
          <w:color w:val="000000"/>
          <w:kern w:val="24"/>
          <w:sz w:val="28"/>
          <w:szCs w:val="28"/>
        </w:rPr>
        <w:t>Концепция устойчивого развития</w:t>
      </w:r>
      <w:r>
        <w:rPr>
          <w:rFonts w:eastAsia="+mn-ea"/>
          <w:color w:val="000000"/>
          <w:kern w:val="24"/>
          <w:sz w:val="28"/>
          <w:szCs w:val="28"/>
        </w:rPr>
        <w:t>.</w:t>
      </w:r>
      <w:r w:rsidRPr="00E97715">
        <w:t xml:space="preserve"> </w:t>
      </w:r>
      <w:r w:rsidRPr="00B648A4">
        <w:rPr>
          <w:sz w:val="28"/>
          <w:szCs w:val="28"/>
        </w:rPr>
        <w:t>Моя страна: мечтай, узнавай, действуй!</w:t>
      </w:r>
    </w:p>
    <w:p w:rsidR="00F65F1E" w:rsidRDefault="00F65F1E" w:rsidP="00F65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F65F1E" w:rsidRDefault="00F65F1E" w:rsidP="00F65F1E">
      <w:pPr>
        <w:jc w:val="center"/>
        <w:rPr>
          <w:sz w:val="28"/>
          <w:szCs w:val="28"/>
        </w:rPr>
      </w:pPr>
    </w:p>
    <w:p w:rsidR="00F65F1E" w:rsidRDefault="00F65F1E" w:rsidP="00F65F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  5 класс</w:t>
      </w:r>
    </w:p>
    <w:p w:rsidR="00F65F1E" w:rsidRDefault="00F65F1E" w:rsidP="00F65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0, 5 часа в неделю </w:t>
      </w:r>
    </w:p>
    <w:p w:rsidR="00F65F1E" w:rsidRDefault="00F65F1E" w:rsidP="00F65F1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61"/>
        <w:gridCol w:w="1910"/>
        <w:gridCol w:w="1417"/>
        <w:gridCol w:w="1418"/>
        <w:gridCol w:w="1701"/>
      </w:tblGrid>
      <w:tr w:rsidR="00F65F1E" w:rsidTr="009D2806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№</w:t>
            </w:r>
          </w:p>
          <w:p w:rsidR="00F65F1E" w:rsidRDefault="00F65F1E" w:rsidP="009D280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Название раздела (блока)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 xml:space="preserve">Кол-во часов на изучение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Из них кол-во часов, отведенных на практическую часть и контроль</w:t>
            </w:r>
          </w:p>
          <w:p w:rsidR="00F65F1E" w:rsidRDefault="00F65F1E" w:rsidP="009D2806">
            <w:pPr>
              <w:spacing w:after="200" w:line="276" w:lineRule="auto"/>
            </w:pPr>
            <w:r>
              <w:t xml:space="preserve"> (тип, вид контроля)</w:t>
            </w:r>
          </w:p>
        </w:tc>
      </w:tr>
      <w:tr w:rsidR="00F65F1E" w:rsidTr="009D280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раздела (блока)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лабор.</w:t>
            </w:r>
          </w:p>
          <w:p w:rsidR="00F65F1E" w:rsidRDefault="00F65F1E" w:rsidP="009D2806">
            <w:pPr>
              <w:spacing w:line="276" w:lineRule="auto"/>
              <w:jc w:val="center"/>
            </w:pPr>
            <w:r>
              <w:t>раб.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практ.</w:t>
            </w:r>
          </w:p>
          <w:p w:rsidR="00F65F1E" w:rsidRDefault="00F65F1E" w:rsidP="009D2806">
            <w:pPr>
              <w:spacing w:line="276" w:lineRule="auto"/>
              <w:jc w:val="center"/>
            </w:pPr>
            <w:r>
              <w:t>раб.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  <w:jc w:val="center"/>
            </w:pPr>
            <w:r>
              <w:t>контр.</w:t>
            </w:r>
          </w:p>
          <w:p w:rsidR="00F65F1E" w:rsidRDefault="00F65F1E" w:rsidP="009D2806">
            <w:pPr>
              <w:spacing w:line="276" w:lineRule="auto"/>
              <w:jc w:val="center"/>
            </w:pPr>
            <w:r>
              <w:t>раб.</w:t>
            </w:r>
          </w:p>
        </w:tc>
      </w:tr>
      <w:tr w:rsidR="00F65F1E" w:rsidTr="009D280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</w:pPr>
            <w:r>
              <w:t xml:space="preserve">  Понимаем природу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rPr>
                <w:iCs/>
              </w:rPr>
              <w:t>11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rPr>
                <w:bCs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</w:p>
        </w:tc>
      </w:tr>
      <w:tr w:rsidR="00F65F1E" w:rsidTr="009D280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Сохраняем природу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rPr>
                <w:iCs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E" w:rsidRDefault="00F65F1E" w:rsidP="009D2806">
            <w:pPr>
              <w:spacing w:line="276" w:lineRule="auto"/>
            </w:pPr>
          </w:p>
        </w:tc>
      </w:tr>
      <w:tr w:rsidR="00F65F1E" w:rsidTr="009D280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E" w:rsidRDefault="00F65F1E" w:rsidP="009D2806">
            <w:pPr>
              <w:spacing w:line="276" w:lineRule="auto"/>
            </w:pPr>
          </w:p>
        </w:tc>
      </w:tr>
    </w:tbl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</w:p>
    <w:p w:rsidR="00F65F1E" w:rsidRDefault="00F65F1E" w:rsidP="00F65F1E">
      <w:pPr>
        <w:jc w:val="center"/>
      </w:pPr>
      <w:r w:rsidRPr="00DD51FF">
        <w:t xml:space="preserve">Содержание учебного предмета </w:t>
      </w:r>
      <w:r>
        <w:t xml:space="preserve"> 7 класс</w:t>
      </w:r>
    </w:p>
    <w:p w:rsidR="00F65F1E" w:rsidRPr="00DD51FF" w:rsidRDefault="00F65F1E" w:rsidP="00F65F1E">
      <w:pPr>
        <w:jc w:val="center"/>
      </w:pPr>
      <w:r>
        <w:t xml:space="preserve">1 час в неделю </w:t>
      </w:r>
    </w:p>
    <w:p w:rsidR="00F65F1E" w:rsidRPr="00DD51FF" w:rsidRDefault="00F65F1E" w:rsidP="00F65F1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61"/>
        <w:gridCol w:w="1910"/>
        <w:gridCol w:w="1417"/>
        <w:gridCol w:w="1418"/>
        <w:gridCol w:w="1701"/>
      </w:tblGrid>
      <w:tr w:rsidR="00F65F1E" w:rsidRPr="00DD51FF" w:rsidTr="009D2806">
        <w:trPr>
          <w:trHeight w:val="276"/>
        </w:trPr>
        <w:tc>
          <w:tcPr>
            <w:tcW w:w="557" w:type="dxa"/>
          </w:tcPr>
          <w:p w:rsidR="00F65F1E" w:rsidRPr="00DD51FF" w:rsidRDefault="00F65F1E" w:rsidP="009D2806">
            <w:pPr>
              <w:jc w:val="center"/>
            </w:pPr>
            <w:r w:rsidRPr="00DD51FF">
              <w:t>№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п/п</w:t>
            </w:r>
          </w:p>
        </w:tc>
        <w:tc>
          <w:tcPr>
            <w:tcW w:w="2461" w:type="dxa"/>
          </w:tcPr>
          <w:p w:rsidR="00F65F1E" w:rsidRPr="00DD51FF" w:rsidRDefault="00F65F1E" w:rsidP="009D2806">
            <w:pPr>
              <w:jc w:val="center"/>
            </w:pPr>
            <w:r w:rsidRPr="00DD51FF">
              <w:t>Название раздела (блока)</w:t>
            </w:r>
          </w:p>
        </w:tc>
        <w:tc>
          <w:tcPr>
            <w:tcW w:w="1910" w:type="dxa"/>
          </w:tcPr>
          <w:p w:rsidR="00F65F1E" w:rsidRPr="00DD51FF" w:rsidRDefault="00F65F1E" w:rsidP="009D2806">
            <w:pPr>
              <w:jc w:val="center"/>
            </w:pPr>
            <w:r w:rsidRPr="00DD51FF">
              <w:t xml:space="preserve">Кол-во часов на изучение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65F1E" w:rsidRPr="00DD51FF" w:rsidRDefault="00F65F1E" w:rsidP="009D2806">
            <w:pPr>
              <w:jc w:val="center"/>
            </w:pPr>
            <w:r w:rsidRPr="00DD51FF">
              <w:t>Из них кол-во часов, отведенных на практическую часть и контроль</w:t>
            </w:r>
          </w:p>
          <w:p w:rsidR="00F65F1E" w:rsidRPr="00DD51FF" w:rsidRDefault="00F65F1E" w:rsidP="009D2806">
            <w:pPr>
              <w:spacing w:after="200" w:line="276" w:lineRule="auto"/>
            </w:pPr>
            <w:r w:rsidRPr="00DD51FF">
              <w:t xml:space="preserve"> (тип, вид контроля)</w:t>
            </w:r>
          </w:p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pPr>
              <w:jc w:val="center"/>
            </w:pPr>
          </w:p>
        </w:tc>
        <w:tc>
          <w:tcPr>
            <w:tcW w:w="2461" w:type="dxa"/>
          </w:tcPr>
          <w:p w:rsidR="00F65F1E" w:rsidRPr="00DD51FF" w:rsidRDefault="00F65F1E" w:rsidP="009D2806">
            <w:pPr>
              <w:jc w:val="center"/>
            </w:pPr>
          </w:p>
        </w:tc>
        <w:tc>
          <w:tcPr>
            <w:tcW w:w="1910" w:type="dxa"/>
          </w:tcPr>
          <w:p w:rsidR="00F65F1E" w:rsidRPr="00DD51FF" w:rsidRDefault="00F65F1E" w:rsidP="009D2806">
            <w:pPr>
              <w:jc w:val="center"/>
            </w:pPr>
            <w:r w:rsidRPr="00DD51FF">
              <w:t>раздела (блока)</w:t>
            </w:r>
          </w:p>
        </w:tc>
        <w:tc>
          <w:tcPr>
            <w:tcW w:w="1417" w:type="dxa"/>
          </w:tcPr>
          <w:p w:rsidR="00F65F1E" w:rsidRPr="00DD51FF" w:rsidRDefault="00F65F1E" w:rsidP="009D2806">
            <w:pPr>
              <w:jc w:val="center"/>
            </w:pPr>
            <w:r w:rsidRPr="00DD51FF">
              <w:t>лабор.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  <w:tc>
          <w:tcPr>
            <w:tcW w:w="1418" w:type="dxa"/>
          </w:tcPr>
          <w:p w:rsidR="00F65F1E" w:rsidRPr="00DD51FF" w:rsidRDefault="00F65F1E" w:rsidP="009D2806">
            <w:pPr>
              <w:jc w:val="center"/>
            </w:pPr>
            <w:r w:rsidRPr="00DD51FF">
              <w:t>практ.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  <w:tc>
          <w:tcPr>
            <w:tcW w:w="1701" w:type="dxa"/>
          </w:tcPr>
          <w:p w:rsidR="00F65F1E" w:rsidRPr="00DD51FF" w:rsidRDefault="00F65F1E" w:rsidP="009D2806">
            <w:pPr>
              <w:jc w:val="center"/>
            </w:pPr>
            <w:r w:rsidRPr="00DD51FF">
              <w:t>контр.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 w:rsidRPr="00DD51FF">
              <w:t>1.</w:t>
            </w:r>
          </w:p>
        </w:tc>
        <w:tc>
          <w:tcPr>
            <w:tcW w:w="2461" w:type="dxa"/>
          </w:tcPr>
          <w:p w:rsidR="00F65F1E" w:rsidRPr="00DD51FF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DD51FF">
              <w:t xml:space="preserve">  </w:t>
            </w:r>
            <w:r>
              <w:rPr>
                <w:b/>
                <w:lang w:eastAsia="en-US"/>
              </w:rPr>
              <w:t>Сохраняем биоразнообразие</w:t>
            </w:r>
          </w:p>
        </w:tc>
        <w:tc>
          <w:tcPr>
            <w:tcW w:w="1910" w:type="dxa"/>
          </w:tcPr>
          <w:p w:rsidR="00F65F1E" w:rsidRPr="00DD51FF" w:rsidRDefault="00F65F1E" w:rsidP="009D2806">
            <w:r>
              <w:rPr>
                <w:iCs/>
              </w:rPr>
              <w:t>12</w:t>
            </w:r>
            <w:r w:rsidRPr="00DD51FF">
              <w:rPr>
                <w:iCs/>
              </w:rPr>
              <w:t>часов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rPr>
                <w:bCs/>
                <w:iCs/>
              </w:rPr>
              <w:t>10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 w:rsidRPr="00DD51FF">
              <w:t>2.</w:t>
            </w:r>
          </w:p>
        </w:tc>
        <w:tc>
          <w:tcPr>
            <w:tcW w:w="2461" w:type="dxa"/>
          </w:tcPr>
          <w:p w:rsidR="00F65F1E" w:rsidRPr="00DD51FF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Cs/>
              </w:rPr>
            </w:pPr>
            <w:r>
              <w:rPr>
                <w:b/>
                <w:w w:val="90"/>
                <w:lang w:eastAsia="en-US"/>
              </w:rPr>
              <w:t xml:space="preserve">Сохраняем почву </w:t>
            </w:r>
          </w:p>
        </w:tc>
        <w:tc>
          <w:tcPr>
            <w:tcW w:w="1910" w:type="dxa"/>
          </w:tcPr>
          <w:p w:rsidR="00F65F1E" w:rsidRPr="00DD51FF" w:rsidRDefault="00F65F1E" w:rsidP="009D2806">
            <w:r>
              <w:rPr>
                <w:iCs/>
              </w:rPr>
              <w:t>11</w:t>
            </w:r>
            <w:r w:rsidRPr="00DD51FF">
              <w:rPr>
                <w:iCs/>
              </w:rPr>
              <w:t xml:space="preserve"> часов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t>10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>
              <w:t>3.</w:t>
            </w:r>
          </w:p>
        </w:tc>
        <w:tc>
          <w:tcPr>
            <w:tcW w:w="2461" w:type="dxa"/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w w:val="90"/>
                <w:lang w:eastAsia="en-US"/>
              </w:rPr>
            </w:pPr>
            <w:r>
              <w:rPr>
                <w:b/>
                <w:lang w:eastAsia="en-US"/>
              </w:rPr>
              <w:t>Сберегаем энергию</w:t>
            </w:r>
          </w:p>
        </w:tc>
        <w:tc>
          <w:tcPr>
            <w:tcW w:w="1910" w:type="dxa"/>
          </w:tcPr>
          <w:p w:rsidR="00F65F1E" w:rsidRDefault="00F65F1E" w:rsidP="009D2806">
            <w:pPr>
              <w:rPr>
                <w:iCs/>
              </w:rPr>
            </w:pPr>
            <w:r>
              <w:rPr>
                <w:iCs/>
              </w:rPr>
              <w:t>7часа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t>6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Default="00F65F1E" w:rsidP="009D2806">
            <w:r>
              <w:t>4.</w:t>
            </w:r>
          </w:p>
        </w:tc>
        <w:tc>
          <w:tcPr>
            <w:tcW w:w="2461" w:type="dxa"/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Резерв </w:t>
            </w:r>
          </w:p>
        </w:tc>
        <w:tc>
          <w:tcPr>
            <w:tcW w:w="1910" w:type="dxa"/>
          </w:tcPr>
          <w:p w:rsidR="00F65F1E" w:rsidRDefault="00F65F1E" w:rsidP="009D2806">
            <w:pPr>
              <w:rPr>
                <w:iCs/>
              </w:rPr>
            </w:pPr>
            <w:r>
              <w:rPr>
                <w:iCs/>
              </w:rPr>
              <w:t>4ч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Default="00F65F1E" w:rsidP="009D2806"/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Default="00F65F1E" w:rsidP="009D2806"/>
        </w:tc>
        <w:tc>
          <w:tcPr>
            <w:tcW w:w="2461" w:type="dxa"/>
          </w:tcPr>
          <w:p w:rsidR="00F65F1E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10" w:type="dxa"/>
          </w:tcPr>
          <w:p w:rsidR="00F65F1E" w:rsidRDefault="00F65F1E" w:rsidP="009D2806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Default="00F65F1E" w:rsidP="009D2806">
            <w:r>
              <w:t>26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</w:tbl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</w:p>
    <w:p w:rsidR="00F65F1E" w:rsidRPr="00DD51FF" w:rsidRDefault="00F65F1E" w:rsidP="00F65F1E">
      <w:pPr>
        <w:jc w:val="center"/>
      </w:pPr>
    </w:p>
    <w:p w:rsidR="00F65F1E" w:rsidRDefault="00F65F1E" w:rsidP="00F65F1E">
      <w:pPr>
        <w:jc w:val="center"/>
      </w:pPr>
      <w:r w:rsidRPr="00DD51FF">
        <w:lastRenderedPageBreak/>
        <w:t xml:space="preserve">Содержание учебного предмета </w:t>
      </w:r>
      <w:r>
        <w:t>8 класс</w:t>
      </w:r>
    </w:p>
    <w:p w:rsidR="00F65F1E" w:rsidRPr="00DD51FF" w:rsidRDefault="00F65F1E" w:rsidP="00F65F1E">
      <w:pPr>
        <w:jc w:val="center"/>
      </w:pPr>
      <w:r>
        <w:t>0,5 ч в неделю</w:t>
      </w:r>
    </w:p>
    <w:p w:rsidR="00F65F1E" w:rsidRPr="00DD51FF" w:rsidRDefault="00F65F1E" w:rsidP="00F65F1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61"/>
        <w:gridCol w:w="1910"/>
        <w:gridCol w:w="1417"/>
        <w:gridCol w:w="1418"/>
        <w:gridCol w:w="1701"/>
      </w:tblGrid>
      <w:tr w:rsidR="00F65F1E" w:rsidRPr="00DD51FF" w:rsidTr="009D2806">
        <w:trPr>
          <w:trHeight w:val="276"/>
        </w:trPr>
        <w:tc>
          <w:tcPr>
            <w:tcW w:w="557" w:type="dxa"/>
          </w:tcPr>
          <w:p w:rsidR="00F65F1E" w:rsidRPr="00DD51FF" w:rsidRDefault="00F65F1E" w:rsidP="009D2806">
            <w:pPr>
              <w:jc w:val="center"/>
            </w:pPr>
            <w:r w:rsidRPr="00DD51FF">
              <w:t>№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п/п</w:t>
            </w:r>
          </w:p>
        </w:tc>
        <w:tc>
          <w:tcPr>
            <w:tcW w:w="2461" w:type="dxa"/>
          </w:tcPr>
          <w:p w:rsidR="00F65F1E" w:rsidRPr="00DD51FF" w:rsidRDefault="00F65F1E" w:rsidP="009D2806">
            <w:pPr>
              <w:jc w:val="center"/>
            </w:pPr>
            <w:r w:rsidRPr="00DD51FF">
              <w:t>Название раздела (блока)</w:t>
            </w:r>
          </w:p>
        </w:tc>
        <w:tc>
          <w:tcPr>
            <w:tcW w:w="1910" w:type="dxa"/>
          </w:tcPr>
          <w:p w:rsidR="00F65F1E" w:rsidRPr="00DD51FF" w:rsidRDefault="00F65F1E" w:rsidP="009D2806">
            <w:pPr>
              <w:jc w:val="center"/>
            </w:pPr>
            <w:r w:rsidRPr="00DD51FF">
              <w:t xml:space="preserve">Кол-во часов на изучение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65F1E" w:rsidRPr="00DD51FF" w:rsidRDefault="00F65F1E" w:rsidP="009D2806">
            <w:pPr>
              <w:jc w:val="center"/>
            </w:pPr>
            <w:r w:rsidRPr="00DD51FF">
              <w:t>Из них кол-во часов, отведенных на практическую часть и контроль</w:t>
            </w:r>
          </w:p>
          <w:p w:rsidR="00F65F1E" w:rsidRPr="00DD51FF" w:rsidRDefault="00F65F1E" w:rsidP="009D2806">
            <w:pPr>
              <w:spacing w:after="200" w:line="276" w:lineRule="auto"/>
            </w:pPr>
            <w:r w:rsidRPr="00DD51FF">
              <w:t xml:space="preserve"> (тип, вид контроля)</w:t>
            </w:r>
          </w:p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pPr>
              <w:jc w:val="center"/>
            </w:pPr>
          </w:p>
        </w:tc>
        <w:tc>
          <w:tcPr>
            <w:tcW w:w="2461" w:type="dxa"/>
          </w:tcPr>
          <w:p w:rsidR="00F65F1E" w:rsidRPr="00DD51FF" w:rsidRDefault="00F65F1E" w:rsidP="009D2806">
            <w:pPr>
              <w:jc w:val="center"/>
            </w:pPr>
          </w:p>
        </w:tc>
        <w:tc>
          <w:tcPr>
            <w:tcW w:w="1910" w:type="dxa"/>
          </w:tcPr>
          <w:p w:rsidR="00F65F1E" w:rsidRPr="00DD51FF" w:rsidRDefault="00F65F1E" w:rsidP="009D2806">
            <w:pPr>
              <w:jc w:val="center"/>
            </w:pPr>
            <w:r w:rsidRPr="00DD51FF">
              <w:t>раздела (блока)</w:t>
            </w:r>
          </w:p>
        </w:tc>
        <w:tc>
          <w:tcPr>
            <w:tcW w:w="1417" w:type="dxa"/>
          </w:tcPr>
          <w:p w:rsidR="00F65F1E" w:rsidRPr="00DD51FF" w:rsidRDefault="00F65F1E" w:rsidP="009D2806">
            <w:pPr>
              <w:jc w:val="center"/>
            </w:pPr>
            <w:r w:rsidRPr="00DD51FF">
              <w:t>лабор.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  <w:tc>
          <w:tcPr>
            <w:tcW w:w="1418" w:type="dxa"/>
          </w:tcPr>
          <w:p w:rsidR="00F65F1E" w:rsidRPr="00DD51FF" w:rsidRDefault="00F65F1E" w:rsidP="009D2806">
            <w:pPr>
              <w:jc w:val="center"/>
            </w:pPr>
            <w:r w:rsidRPr="00DD51FF">
              <w:t>практ.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  <w:tc>
          <w:tcPr>
            <w:tcW w:w="1701" w:type="dxa"/>
          </w:tcPr>
          <w:p w:rsidR="00F65F1E" w:rsidRPr="00DD51FF" w:rsidRDefault="00F65F1E" w:rsidP="009D2806">
            <w:pPr>
              <w:jc w:val="center"/>
            </w:pPr>
            <w:r w:rsidRPr="00DD51FF">
              <w:t>контр.</w:t>
            </w:r>
          </w:p>
          <w:p w:rsidR="00F65F1E" w:rsidRPr="00DD51FF" w:rsidRDefault="00F65F1E" w:rsidP="009D2806">
            <w:pPr>
              <w:jc w:val="center"/>
            </w:pPr>
            <w:r w:rsidRPr="00DD51FF">
              <w:t>раб.</w:t>
            </w:r>
          </w:p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 w:rsidRPr="00DD51FF">
              <w:t>1.</w:t>
            </w:r>
          </w:p>
        </w:tc>
        <w:tc>
          <w:tcPr>
            <w:tcW w:w="2461" w:type="dxa"/>
          </w:tcPr>
          <w:p w:rsidR="00F65F1E" w:rsidRPr="00897BAB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</w:pPr>
            <w:r w:rsidRPr="00897BAB">
              <w:rPr>
                <w:b/>
              </w:rPr>
              <w:t xml:space="preserve">Сберегаем воду </w:t>
            </w:r>
          </w:p>
        </w:tc>
        <w:tc>
          <w:tcPr>
            <w:tcW w:w="1910" w:type="dxa"/>
          </w:tcPr>
          <w:p w:rsidR="00F65F1E" w:rsidRPr="00DD51FF" w:rsidRDefault="00F65F1E" w:rsidP="009D2806">
            <w:r>
              <w:t>8 ч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rPr>
                <w:bCs/>
                <w:iCs/>
              </w:rPr>
              <w:t>10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 w:rsidRPr="00DD51FF">
              <w:t>2.</w:t>
            </w:r>
          </w:p>
        </w:tc>
        <w:tc>
          <w:tcPr>
            <w:tcW w:w="2461" w:type="dxa"/>
          </w:tcPr>
          <w:p w:rsidR="00F65F1E" w:rsidRPr="00897BAB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bCs/>
              </w:rPr>
            </w:pPr>
            <w:r w:rsidRPr="00897BAB">
              <w:rPr>
                <w:b/>
              </w:rPr>
              <w:t xml:space="preserve">Сберегаем атмосферу </w:t>
            </w:r>
            <w:r w:rsidRPr="00897BAB">
              <w:rPr>
                <w:b/>
                <w:w w:val="90"/>
                <w:lang w:eastAsia="en-US"/>
              </w:rPr>
              <w:t xml:space="preserve"> </w:t>
            </w:r>
          </w:p>
        </w:tc>
        <w:tc>
          <w:tcPr>
            <w:tcW w:w="1910" w:type="dxa"/>
          </w:tcPr>
          <w:p w:rsidR="00F65F1E" w:rsidRPr="00DD51FF" w:rsidRDefault="00F65F1E" w:rsidP="009D2806">
            <w:r>
              <w:rPr>
                <w:iCs/>
              </w:rPr>
              <w:t>7</w:t>
            </w:r>
            <w:r w:rsidRPr="00DD51FF">
              <w:rPr>
                <w:iCs/>
              </w:rPr>
              <w:t xml:space="preserve"> часов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t>10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Pr="00DD51FF" w:rsidRDefault="00F65F1E" w:rsidP="009D2806">
            <w:r>
              <w:t>3.</w:t>
            </w:r>
          </w:p>
        </w:tc>
        <w:tc>
          <w:tcPr>
            <w:tcW w:w="2461" w:type="dxa"/>
          </w:tcPr>
          <w:p w:rsidR="00F65F1E" w:rsidRPr="00897BAB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b/>
                <w:w w:val="90"/>
                <w:lang w:eastAsia="en-US"/>
              </w:rPr>
            </w:pPr>
            <w:r w:rsidRPr="00897BAB">
              <w:rPr>
                <w:b/>
              </w:rPr>
              <w:t xml:space="preserve">Мыслим глобально — действуем локально </w:t>
            </w:r>
          </w:p>
        </w:tc>
        <w:tc>
          <w:tcPr>
            <w:tcW w:w="1910" w:type="dxa"/>
          </w:tcPr>
          <w:p w:rsidR="00F65F1E" w:rsidRDefault="00F65F1E" w:rsidP="009D2806">
            <w:pPr>
              <w:rPr>
                <w:iCs/>
              </w:rPr>
            </w:pPr>
            <w:r>
              <w:rPr>
                <w:iCs/>
              </w:rPr>
              <w:t>2часа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Pr="00DD51FF" w:rsidRDefault="00F65F1E" w:rsidP="009D2806">
            <w:r>
              <w:t>6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  <w:tr w:rsidR="00F65F1E" w:rsidRPr="00DD51FF" w:rsidTr="009D2806">
        <w:tc>
          <w:tcPr>
            <w:tcW w:w="557" w:type="dxa"/>
          </w:tcPr>
          <w:p w:rsidR="00F65F1E" w:rsidRDefault="00F65F1E" w:rsidP="009D2806"/>
        </w:tc>
        <w:tc>
          <w:tcPr>
            <w:tcW w:w="2461" w:type="dxa"/>
          </w:tcPr>
          <w:p w:rsidR="00F65F1E" w:rsidRPr="00897BAB" w:rsidRDefault="00F65F1E" w:rsidP="009D280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10" w:type="dxa"/>
          </w:tcPr>
          <w:p w:rsidR="00F65F1E" w:rsidRDefault="00F65F1E" w:rsidP="009D2806">
            <w:pPr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417" w:type="dxa"/>
          </w:tcPr>
          <w:p w:rsidR="00F65F1E" w:rsidRPr="00DD51FF" w:rsidRDefault="00F65F1E" w:rsidP="009D2806"/>
        </w:tc>
        <w:tc>
          <w:tcPr>
            <w:tcW w:w="1418" w:type="dxa"/>
          </w:tcPr>
          <w:p w:rsidR="00F65F1E" w:rsidRDefault="00F65F1E" w:rsidP="009D2806">
            <w:r>
              <w:t>26</w:t>
            </w:r>
          </w:p>
        </w:tc>
        <w:tc>
          <w:tcPr>
            <w:tcW w:w="1701" w:type="dxa"/>
          </w:tcPr>
          <w:p w:rsidR="00F65F1E" w:rsidRPr="00DD51FF" w:rsidRDefault="00F65F1E" w:rsidP="009D2806"/>
        </w:tc>
      </w:tr>
    </w:tbl>
    <w:p w:rsidR="00F65F1E" w:rsidRPr="00DD5849" w:rsidRDefault="00F65F1E" w:rsidP="00F65F1E">
      <w:pPr>
        <w:jc w:val="both"/>
        <w:rPr>
          <w:b/>
          <w:sz w:val="28"/>
          <w:szCs w:val="28"/>
        </w:rPr>
      </w:pPr>
    </w:p>
    <w:p w:rsidR="00F65F1E" w:rsidRDefault="00F65F1E" w:rsidP="00F65F1E">
      <w:pPr>
        <w:jc w:val="center"/>
        <w:rPr>
          <w:b/>
          <w:sz w:val="28"/>
          <w:szCs w:val="28"/>
        </w:rPr>
      </w:pPr>
    </w:p>
    <w:p w:rsidR="00F65F1E" w:rsidRPr="0086056D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 xml:space="preserve">УЧЕБНО-МЕТОДИЧЕСКОЕ ОБЕСПЕЧЕНИЕ </w:t>
      </w:r>
    </w:p>
    <w:p w:rsidR="00F65F1E" w:rsidRPr="0086056D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ОБРАЗОВАТЕЛЬНОГО ПРОЦЕССА</w:t>
      </w:r>
    </w:p>
    <w:p w:rsidR="00F65F1E" w:rsidRDefault="00F65F1E" w:rsidP="00F65F1E">
      <w:pPr>
        <w:spacing w:line="276" w:lineRule="auto"/>
        <w:ind w:left="720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Учебно-методическая литература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Ю., Лагутенко О.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И. Чему природа учит человека? 5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6 классы. Учеб. пособие для общеобразоват. организаций. </w:t>
      </w:r>
      <w:r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96 с. : ил.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Ю., Лагутенко О.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И. Как сохранить нашу планету? 7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9 классы. Учеб. пособие для общеобразоват. организаций. </w:t>
      </w:r>
      <w:r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– 94 с. : ил.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Антоненков А. Г. Мониторинг снежного покрова: Метод. указания.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СПбГТИ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(ТУ), 2003.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 с.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Асланиди К.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Б., Вачадзе Д.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М. Биомониторинг? Это очень просто! Пущино.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1996.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127с.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Бакка С.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В., Киселева Н.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Ю. Пути и методы сохранения биологического разнообразия. Методическон пособие. Изд.2-е, доп.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Н. Новгород, 2011.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36 с.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Биоиндикация загрязнений наземных экосистем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/ Под ред. Р. Шуберта Пер. с нем. Г. И. Лойдиной, В. А. Турчаниновой.</w:t>
      </w:r>
      <w:r>
        <w:rPr>
          <w:sz w:val="28"/>
          <w:szCs w:val="28"/>
        </w:rPr>
        <w:t xml:space="preserve"> — Под ред. Д. А. Криволуцкого.</w:t>
      </w:r>
      <w:r w:rsidRPr="009F0FB8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1988. </w:t>
      </w:r>
      <w:r>
        <w:rPr>
          <w:sz w:val="28"/>
          <w:szCs w:val="28"/>
        </w:rPr>
        <w:t>— 348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Биологический контроль окружающей среды: биоиндикация и биотестирование / О. П. Мелехова, Е. И. Егорова, Т. И. Евсеева и др. — Академия Москва, 2007. — С. 288.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Буйволов Ю. А. Физико-химические методы изучения качества природных вод.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Экосистема, 1997.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17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lastRenderedPageBreak/>
        <w:t>Бязров, Л. Г. Лишайники в экологическом мониторинге. М., Изд-во «Научный Мир», 2002, 336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Вебстер К., Жевлакова М.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А., Кириллов П.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Н., Корякина Н.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И. От экологического образования к образованию для устойчивого развития.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Наука, Сага, 2005.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137 с. 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Воробьёв Г.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А. Исследуем малые реки.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ВГПУ, изд-во «Русь», 1997.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116 с.</w:t>
      </w:r>
    </w:p>
    <w:p w:rsidR="00F65F1E" w:rsidRPr="009F0FB8" w:rsidRDefault="00F65F1E" w:rsidP="00F65F1E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Гиляров, М.С. Зоологический метод диагностики почв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hyperlink r:id="rId9" w:history="1">
        <w:r w:rsidRPr="009F0FB8">
          <w:rPr>
            <w:sz w:val="28"/>
            <w:szCs w:val="28"/>
          </w:rPr>
          <w:t>М.С. Гиляров</w:t>
        </w:r>
      </w:hyperlink>
      <w:r w:rsidRPr="009F0FB8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1965.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278 с.</w:t>
      </w:r>
    </w:p>
    <w:p w:rsidR="00F65F1E" w:rsidRPr="009F0FB8" w:rsidRDefault="00F65F1E" w:rsidP="00F65F1E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Горышина Т.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К., Игнатьева М.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Е. Ботанические экскурсии по городу.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Химиздат, 2000.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152 с.: ил.</w:t>
      </w:r>
    </w:p>
    <w:p w:rsidR="00F65F1E" w:rsidRPr="009F0FB8" w:rsidRDefault="00F65F1E" w:rsidP="00F65F1E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r w:rsidRPr="009F0FB8">
        <w:rPr>
          <w:rFonts w:eastAsiaTheme="majorEastAsia"/>
          <w:bCs/>
          <w:sz w:val="28"/>
          <w:szCs w:val="28"/>
        </w:rPr>
        <w:t>Добровольский Г.</w:t>
      </w:r>
      <w:r>
        <w:rPr>
          <w:rFonts w:eastAsiaTheme="majorEastAsia"/>
          <w:bCs/>
          <w:sz w:val="28"/>
          <w:szCs w:val="28"/>
        </w:rPr>
        <w:t xml:space="preserve"> </w:t>
      </w:r>
      <w:r w:rsidRPr="009F0FB8">
        <w:rPr>
          <w:rFonts w:eastAsiaTheme="majorEastAsia"/>
          <w:bCs/>
          <w:sz w:val="28"/>
          <w:szCs w:val="28"/>
        </w:rPr>
        <w:t>В. Почва, город, экология.</w:t>
      </w:r>
      <w:r w:rsidRPr="009F0FB8">
        <w:rPr>
          <w:rFonts w:eastAsiaTheme="majorEastAsia"/>
          <w:b/>
          <w:bCs/>
          <w:sz w:val="28"/>
          <w:szCs w:val="28"/>
        </w:rPr>
        <w:t xml:space="preserve"> </w:t>
      </w:r>
      <w:r w:rsidRPr="009F0FB8">
        <w:rPr>
          <w:rFonts w:eastAsiaTheme="majorEastAsia"/>
          <w:bCs/>
          <w:sz w:val="28"/>
          <w:szCs w:val="28"/>
        </w:rPr>
        <w:t>М.: Фонд За экономическую грамотность, 1997. — 310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Евгеньев И.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Е., Каримов Б.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Б. Автомобильные дороги в окружающей среде.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Трансдорнаука, 1997.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285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Захаров В.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М., Чубинишвили А.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Т., Дмитриев С.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Г. и др. Здоровье среды: практика оценки. М.: Центр экологической политики России, 2000.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320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Исследование экологического состояния водных объектов: Руководство по применению ранцевой полевой лаборатории «НКВ-Р» / Под ред. К.х.н. А.Г. Муравьева.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«Крисмас+», 2012.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232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Кабата-Пендиас А., Пендиас X. Микроэлементы в почвах и растениях.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Мир, 1989.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243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t>Красинский</w:t>
      </w:r>
      <w:r w:rsidRPr="009F0FB8">
        <w:rPr>
          <w:sz w:val="28"/>
          <w:szCs w:val="28"/>
        </w:rPr>
        <w:t xml:space="preserve">, 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>. Теоретические основы построения ассортиментов газоустойчивых растений /</w:t>
      </w:r>
      <w:r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Красинский</w:t>
      </w:r>
      <w:r w:rsidRPr="009F0FB8">
        <w:rPr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 кн.: Дымоустойчивость растений и дымоустойчивые ассортименты.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Москва-Горький, 1950.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160 с.</w:t>
      </w:r>
    </w:p>
    <w:p w:rsidR="00F65F1E" w:rsidRPr="009F0FB8" w:rsidRDefault="00F65F1E" w:rsidP="00F65F1E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Криволуцкий, Д. А. Почвенная фауна в экологическом контроле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hyperlink r:id="rId10" w:history="1">
        <w:r w:rsidRPr="009F0FB8">
          <w:rPr>
            <w:sz w:val="28"/>
            <w:szCs w:val="28"/>
          </w:rPr>
          <w:t>Д.</w:t>
        </w:r>
        <w:r>
          <w:rPr>
            <w:sz w:val="28"/>
            <w:szCs w:val="28"/>
          </w:rPr>
          <w:t xml:space="preserve"> </w:t>
        </w:r>
        <w:r w:rsidRPr="009F0FB8">
          <w:rPr>
            <w:sz w:val="28"/>
            <w:szCs w:val="28"/>
          </w:rPr>
          <w:t>А. Криволуцкий</w:t>
        </w:r>
      </w:hyperlink>
      <w:r w:rsidRPr="009F0FB8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1994.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272 с. 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Кулагин Ю.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З. Древесные растения и промышленная среда. М., «Наука», 1974 г.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123с.</w:t>
      </w:r>
    </w:p>
    <w:p w:rsidR="00F65F1E" w:rsidRPr="009F0FB8" w:rsidRDefault="00F65F1E" w:rsidP="00F65F1E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Лагутенко, О.</w:t>
      </w:r>
      <w:r>
        <w:rPr>
          <w:sz w:val="28"/>
          <w:szCs w:val="28"/>
        </w:rPr>
        <w:t xml:space="preserve"> И. Исчезающие животные России</w:t>
      </w:r>
      <w:r w:rsidRPr="009F0FB8">
        <w:rPr>
          <w:sz w:val="28"/>
          <w:szCs w:val="28"/>
        </w:rPr>
        <w:t>: иллюстрированный зоолог</w:t>
      </w:r>
      <w:r>
        <w:rPr>
          <w:sz w:val="28"/>
          <w:szCs w:val="28"/>
        </w:rPr>
        <w:t>ический атлас / О. И. Лагутенко</w:t>
      </w:r>
      <w:r w:rsidRPr="009F0FB8">
        <w:rPr>
          <w:sz w:val="28"/>
          <w:szCs w:val="28"/>
        </w:rPr>
        <w:t xml:space="preserve">; худож. </w:t>
      </w:r>
      <w:r>
        <w:rPr>
          <w:sz w:val="28"/>
          <w:szCs w:val="28"/>
        </w:rPr>
        <w:t>И. Мошинская. — Санкт-Петербург</w:t>
      </w:r>
      <w:r w:rsidRPr="009F0FB8">
        <w:rPr>
          <w:sz w:val="28"/>
          <w:szCs w:val="28"/>
        </w:rPr>
        <w:t>; Москва: Речь, 2020. — 64 с. : ил.</w:t>
      </w:r>
    </w:p>
    <w:p w:rsidR="00F65F1E" w:rsidRPr="009F0FB8" w:rsidRDefault="00F65F1E" w:rsidP="00F65F1E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Малевич И. И. Собирание и изучение дождевых червей-почвообразователей. М.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Л. 2003г.</w:t>
      </w:r>
    </w:p>
    <w:p w:rsidR="00F65F1E" w:rsidRPr="009F0FB8" w:rsidRDefault="00F65F1E" w:rsidP="00F65F1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r w:rsidRPr="009F0FB8">
        <w:rPr>
          <w:rFonts w:eastAsia="TimesNewRomanPSMT-Identity-H"/>
          <w:sz w:val="28"/>
          <w:szCs w:val="28"/>
        </w:rPr>
        <w:t>Межневский В.</w:t>
      </w:r>
      <w:r>
        <w:rPr>
          <w:rFonts w:eastAsia="TimesNewRomanPSMT-Identity-H"/>
          <w:sz w:val="28"/>
          <w:szCs w:val="28"/>
        </w:rPr>
        <w:t xml:space="preserve"> </w:t>
      </w:r>
      <w:r w:rsidRPr="009F0FB8">
        <w:rPr>
          <w:rFonts w:eastAsia="TimesNewRomanPSMT-Identity-H"/>
          <w:sz w:val="28"/>
          <w:szCs w:val="28"/>
        </w:rPr>
        <w:t xml:space="preserve">Н. Растения-индикаторы. </w:t>
      </w:r>
      <w:r>
        <w:rPr>
          <w:rFonts w:eastAsia="TimesNewRomanPSMT-Identity-H"/>
          <w:sz w:val="28"/>
          <w:szCs w:val="28"/>
        </w:rPr>
        <w:t>—</w:t>
      </w:r>
      <w:r w:rsidRPr="009F0FB8">
        <w:rPr>
          <w:rFonts w:eastAsia="TimesNewRomanPSMT-Identity-H"/>
          <w:sz w:val="28"/>
          <w:szCs w:val="28"/>
        </w:rPr>
        <w:t xml:space="preserve"> М.: ООО Издательство ACT; Донецк: Сталкер, 2004г.</w:t>
      </w:r>
    </w:p>
    <w:p w:rsidR="00F65F1E" w:rsidRPr="009F0FB8" w:rsidRDefault="008650CB" w:rsidP="00F65F1E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hyperlink r:id="rId11" w:history="1">
        <w:r w:rsidR="00F65F1E" w:rsidRPr="009F0FB8">
          <w:rPr>
            <w:rFonts w:eastAsia="Calibri"/>
            <w:bCs/>
            <w:sz w:val="28"/>
            <w:szCs w:val="28"/>
          </w:rPr>
          <w:t>Муравьев А.</w:t>
        </w:r>
        <w:r w:rsidR="00F65F1E">
          <w:rPr>
            <w:rFonts w:eastAsia="Calibri"/>
            <w:bCs/>
            <w:sz w:val="28"/>
            <w:szCs w:val="28"/>
          </w:rPr>
          <w:t xml:space="preserve"> </w:t>
        </w:r>
        <w:r w:rsidR="00F65F1E" w:rsidRPr="009F0FB8">
          <w:rPr>
            <w:rFonts w:eastAsia="Calibri"/>
            <w:bCs/>
            <w:sz w:val="28"/>
            <w:szCs w:val="28"/>
          </w:rPr>
          <w:t>Г., Каррыев Б.</w:t>
        </w:r>
        <w:r w:rsidR="00F65F1E">
          <w:rPr>
            <w:rFonts w:eastAsia="Calibri"/>
            <w:bCs/>
            <w:sz w:val="28"/>
            <w:szCs w:val="28"/>
          </w:rPr>
          <w:t xml:space="preserve"> </w:t>
        </w:r>
        <w:r w:rsidR="00F65F1E" w:rsidRPr="009F0FB8">
          <w:rPr>
            <w:rFonts w:eastAsia="Calibri"/>
            <w:bCs/>
            <w:sz w:val="28"/>
            <w:szCs w:val="28"/>
          </w:rPr>
          <w:t>Б., Ляндзберг А.</w:t>
        </w:r>
        <w:r w:rsidR="00F65F1E">
          <w:rPr>
            <w:rFonts w:eastAsia="Calibri"/>
            <w:bCs/>
            <w:sz w:val="28"/>
            <w:szCs w:val="28"/>
          </w:rPr>
          <w:t xml:space="preserve"> </w:t>
        </w:r>
        <w:r w:rsidR="00F65F1E" w:rsidRPr="009F0FB8">
          <w:rPr>
            <w:rFonts w:eastAsia="Calibri"/>
            <w:bCs/>
            <w:sz w:val="28"/>
            <w:szCs w:val="28"/>
          </w:rPr>
          <w:t>Р. Оценка экологического состояния почвы</w:t>
        </w:r>
      </w:hyperlink>
      <w:r w:rsidR="00F65F1E" w:rsidRPr="009F0FB8">
        <w:rPr>
          <w:rFonts w:eastAsiaTheme="majorEastAsia"/>
          <w:bCs/>
          <w:sz w:val="28"/>
          <w:szCs w:val="28"/>
        </w:rPr>
        <w:t>. Практическое руководство / Под ред. А.</w:t>
      </w:r>
      <w:r w:rsidR="00F65F1E">
        <w:rPr>
          <w:rFonts w:eastAsiaTheme="majorEastAsia"/>
          <w:bCs/>
          <w:sz w:val="28"/>
          <w:szCs w:val="28"/>
        </w:rPr>
        <w:t xml:space="preserve"> </w:t>
      </w:r>
      <w:r w:rsidR="00F65F1E" w:rsidRPr="009F0FB8">
        <w:rPr>
          <w:rFonts w:eastAsiaTheme="majorEastAsia"/>
          <w:bCs/>
          <w:sz w:val="28"/>
          <w:szCs w:val="28"/>
        </w:rPr>
        <w:t>Г.</w:t>
      </w:r>
      <w:r w:rsidR="00F65F1E">
        <w:rPr>
          <w:rFonts w:eastAsiaTheme="majorEastAsia"/>
          <w:bCs/>
          <w:sz w:val="28"/>
          <w:szCs w:val="28"/>
        </w:rPr>
        <w:t xml:space="preserve"> </w:t>
      </w:r>
      <w:r w:rsidR="00F65F1E" w:rsidRPr="009F0FB8">
        <w:rPr>
          <w:rFonts w:eastAsiaTheme="majorEastAsia"/>
          <w:bCs/>
          <w:sz w:val="28"/>
          <w:szCs w:val="28"/>
        </w:rPr>
        <w:t xml:space="preserve">Муравьева. Изд. 2-е, перераб. и дополн. </w:t>
      </w:r>
      <w:r w:rsidR="00F65F1E">
        <w:rPr>
          <w:rFonts w:eastAsiaTheme="majorEastAsia"/>
          <w:bCs/>
          <w:sz w:val="28"/>
          <w:szCs w:val="28"/>
        </w:rPr>
        <w:t>—</w:t>
      </w:r>
      <w:r w:rsidR="00F65F1E" w:rsidRPr="009F0FB8">
        <w:rPr>
          <w:rFonts w:eastAsiaTheme="majorEastAsia"/>
          <w:bCs/>
          <w:sz w:val="28"/>
          <w:szCs w:val="28"/>
        </w:rPr>
        <w:t xml:space="preserve"> СПб.: Крисмас+, 2008. —</w:t>
      </w:r>
      <w:r w:rsidR="00F65F1E">
        <w:rPr>
          <w:rFonts w:eastAsiaTheme="majorEastAsia"/>
          <w:bCs/>
          <w:sz w:val="28"/>
          <w:szCs w:val="28"/>
        </w:rPr>
        <w:t xml:space="preserve"> </w:t>
      </w:r>
      <w:r w:rsidR="00F65F1E" w:rsidRPr="009F0FB8">
        <w:rPr>
          <w:rFonts w:eastAsiaTheme="majorEastAsia"/>
          <w:bCs/>
          <w:sz w:val="28"/>
          <w:szCs w:val="28"/>
        </w:rPr>
        <w:t>216 с.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bCs/>
          <w:caps/>
          <w:sz w:val="28"/>
          <w:szCs w:val="28"/>
        </w:rPr>
      </w:pPr>
      <w:r w:rsidRPr="009F0FB8">
        <w:rPr>
          <w:bCs/>
          <w:sz w:val="28"/>
          <w:szCs w:val="28"/>
        </w:rPr>
        <w:t>Перельман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Я</w:t>
      </w:r>
      <w:r w:rsidRPr="009F0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И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Занимательная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геометрия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на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вольном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воздухе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и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дома</w:t>
      </w:r>
      <w:r w:rsidRPr="009F0FB8">
        <w:rPr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Центрполиграф, 2016.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222с. (Азбука науки для юных гениев)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Рыжов И.Н., Ягодин Г.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А. Школьный экологический мониторинг городской среды: Учеб. пособие.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Галактика, 2000.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192 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Сергейчик С.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А., Сергейчик А.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А., Сидорович Е.А. Методы фитоконтроля загрязнения природной среды.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Минск, 1991.</w:t>
      </w:r>
    </w:p>
    <w:p w:rsidR="00F65F1E" w:rsidRPr="009F0FB8" w:rsidRDefault="00F65F1E" w:rsidP="00F65F1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r w:rsidRPr="009F0FB8">
        <w:rPr>
          <w:rFonts w:eastAsia="TimesNewRomanPSMT-Identity-H"/>
          <w:sz w:val="28"/>
          <w:szCs w:val="28"/>
        </w:rPr>
        <w:t>Соколов В.</w:t>
      </w:r>
      <w:r>
        <w:rPr>
          <w:rFonts w:eastAsia="TimesNewRomanPSMT-Identity-H"/>
          <w:sz w:val="28"/>
          <w:szCs w:val="28"/>
        </w:rPr>
        <w:t xml:space="preserve"> </w:t>
      </w:r>
      <w:r w:rsidRPr="009F0FB8">
        <w:rPr>
          <w:rFonts w:eastAsia="TimesNewRomanPSMT-Identity-H"/>
          <w:sz w:val="28"/>
          <w:szCs w:val="28"/>
        </w:rPr>
        <w:t>А. Природные красители. М.: Просвещения, 1997г.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Экологический мониторинг: Методическое пособие / В.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В. Снакин, М.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 Малярова, Т.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Ф. Гурова и др.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 РЭФИА, 1996.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92 с.</w:t>
      </w:r>
    </w:p>
    <w:p w:rsidR="00F65F1E" w:rsidRPr="009F0FB8" w:rsidRDefault="00F65F1E" w:rsidP="00F65F1E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Тарасова, В. Н. Лишайники: физиология, экология, лихеноиндикация: учебное пособие / В. Н. Тарасова, А. В. Сонина, В. И. Андросова. — Петрозаводск: Изд-во ПетрГУ, 2012.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Школьный экологический мониторинг. Под ред. Ашихминой Т.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Я.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АГАР, 2000.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385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с.</w:t>
      </w:r>
    </w:p>
    <w:p w:rsidR="00F65F1E" w:rsidRPr="009F0FB8" w:rsidRDefault="00F65F1E" w:rsidP="00F65F1E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Экологический мониторинг в школе. / Под ред. Коробейниковой Л.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А.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Русь, 1998.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212 с.</w:t>
      </w:r>
    </w:p>
    <w:p w:rsidR="00F65F1E" w:rsidRPr="009F0FB8" w:rsidRDefault="00F65F1E" w:rsidP="00F65F1E">
      <w:pPr>
        <w:tabs>
          <w:tab w:val="left" w:pos="0"/>
        </w:tabs>
        <w:spacing w:before="120" w:after="120" w:line="276" w:lineRule="auto"/>
        <w:ind w:left="720"/>
        <w:jc w:val="center"/>
        <w:rPr>
          <w:b/>
          <w:noProof/>
          <w:sz w:val="28"/>
          <w:szCs w:val="28"/>
        </w:rPr>
      </w:pPr>
      <w:r w:rsidRPr="00EC53AC">
        <w:rPr>
          <w:b/>
          <w:noProof/>
          <w:sz w:val="28"/>
          <w:szCs w:val="28"/>
        </w:rPr>
        <w:t>Нормативно-регламентирующая литература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ГН 2.2.5.1313-03 Предельно допустимые концентрации (ПДК) вредных веществ в воздухе рабочей зоны.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Российский регистр потенциально опасных химических и биологических веществ Минздрава России, 2003.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/Гигиенические нормативы/.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:rsidR="00F65F1E" w:rsidRPr="009F0FB8" w:rsidRDefault="00F65F1E" w:rsidP="00F65F1E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02" w:firstLine="709"/>
        <w:contextualSpacing/>
        <w:rPr>
          <w:sz w:val="28"/>
          <w:szCs w:val="28"/>
        </w:rPr>
      </w:pPr>
      <w:r w:rsidRPr="009F0FB8">
        <w:rPr>
          <w:bCs/>
          <w:sz w:val="28"/>
          <w:szCs w:val="28"/>
        </w:rPr>
        <w:t>Инженерный справочник DPVA.</w:t>
      </w:r>
      <w:r w:rsidRPr="009F0FB8">
        <w:rPr>
          <w:b/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Нормы качества воды в РФ. Сводная таблица. </w:t>
      </w:r>
      <w:hyperlink r:id="rId12" w:anchor="1" w:history="1">
        <w:r w:rsidRPr="009F0FB8">
          <w:rPr>
            <w:sz w:val="28"/>
            <w:szCs w:val="28"/>
            <w:u w:val="single"/>
          </w:rPr>
          <w:t>https://www.dpva.ru/Guide/GuideTechnologyDrawings/WaterSupplyWasteWater/WaterInRF/#1</w:t>
        </w:r>
      </w:hyperlink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озеленению автомобильных дорог: </w:t>
      </w:r>
      <w:r w:rsidRPr="009F0FB8">
        <w:rPr>
          <w:bCs/>
          <w:sz w:val="28"/>
          <w:szCs w:val="28"/>
        </w:rPr>
        <w:t>ОДМ 218.011-98</w:t>
      </w:r>
      <w:r>
        <w:rPr>
          <w:bCs/>
          <w:sz w:val="28"/>
          <w:szCs w:val="28"/>
        </w:rPr>
        <w:t xml:space="preserve"> </w:t>
      </w:r>
      <w:r w:rsidRPr="009F0FB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Росдорнии, Свердл. центр Росдорнии, Росгипролес, НПФ «Российские семена». </w:t>
      </w:r>
      <w:r>
        <w:rPr>
          <w:sz w:val="28"/>
          <w:szCs w:val="28"/>
        </w:rPr>
        <w:t xml:space="preserve"> — </w:t>
      </w:r>
      <w:r w:rsidRPr="009F0FB8">
        <w:rPr>
          <w:sz w:val="28"/>
          <w:szCs w:val="28"/>
        </w:rPr>
        <w:t xml:space="preserve">М., 1998.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52 с.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оценке степени загрязнения атмосферного воздуха населенных пунктов металлами по их </w:t>
      </w:r>
      <w:r w:rsidRPr="009F0FB8">
        <w:rPr>
          <w:sz w:val="28"/>
          <w:szCs w:val="28"/>
        </w:rPr>
        <w:lastRenderedPageBreak/>
        <w:t>содержанию в снежном покрове и почве (утв. Главным государственным санитарным врачом СССР От 15.05.1990 №5174-90).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очистке и нейтрализации загрязнений грунтов придорожной полосы нефтепродуктами / ВГАСА, Регион, центр эколог, безопасности дор. хоз-ва «Экодор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ЦЧР».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М., 2000.</w:t>
      </w:r>
      <w:r>
        <w:rPr>
          <w:sz w:val="28"/>
          <w:szCs w:val="28"/>
        </w:rPr>
        <w:t xml:space="preserve"> — </w:t>
      </w:r>
      <w:r w:rsidRPr="009F0FB8">
        <w:rPr>
          <w:sz w:val="28"/>
          <w:szCs w:val="28"/>
        </w:rPr>
        <w:t>16 с.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Руководство по контролю загрязнения атмосферы РД-62.04.186.89. Гос. комитет СССР по гидрометеорологии. Мин-во здравоохранения СССР,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M., 1991.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693 с.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13" w:history="1">
        <w:r w:rsidRPr="009F0FB8">
          <w:rPr>
            <w:rStyle w:val="a6"/>
            <w:color w:val="auto"/>
            <w:sz w:val="28"/>
            <w:szCs w:val="28"/>
          </w:rPr>
          <w:t>https://base.garant.ru/10107990/</w:t>
        </w:r>
      </w:hyperlink>
      <w:r w:rsidRPr="009F0FB8">
        <w:rPr>
          <w:sz w:val="28"/>
          <w:szCs w:val="28"/>
        </w:rPr>
        <w:t xml:space="preserve"> 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Федеральный закон "Об охране окружающей среды" от 10.01.2002 N 7-ФЗ (последняя редакция) </w:t>
      </w:r>
      <w:hyperlink r:id="rId14" w:history="1">
        <w:r w:rsidRPr="009F0FB8">
          <w:rPr>
            <w:rStyle w:val="a6"/>
            <w:color w:val="auto"/>
            <w:sz w:val="28"/>
            <w:szCs w:val="28"/>
          </w:rPr>
          <w:t>http://www.consultant.ru/document/cons_doc_LAW_34823/</w:t>
        </w:r>
      </w:hyperlink>
      <w:r w:rsidRPr="009F0FB8">
        <w:rPr>
          <w:sz w:val="28"/>
          <w:szCs w:val="28"/>
        </w:rPr>
        <w:t xml:space="preserve"> </w:t>
      </w:r>
    </w:p>
    <w:p w:rsidR="00F65F1E" w:rsidRPr="009F0FB8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Федеральный закон от 24 апреля 1995 г. N 52-ФЗ "О животном мире" (с изменениями и дополнениями) </w:t>
      </w:r>
      <w:hyperlink r:id="rId15" w:history="1">
        <w:r w:rsidRPr="009F0FB8">
          <w:rPr>
            <w:rStyle w:val="a6"/>
            <w:color w:val="auto"/>
            <w:sz w:val="28"/>
            <w:szCs w:val="28"/>
          </w:rPr>
          <w:t>https://base.garant.ru/10107800/</w:t>
        </w:r>
      </w:hyperlink>
      <w:r w:rsidRPr="009F0FB8">
        <w:rPr>
          <w:sz w:val="28"/>
          <w:szCs w:val="28"/>
        </w:rPr>
        <w:t xml:space="preserve">    </w:t>
      </w:r>
    </w:p>
    <w:p w:rsidR="00F65F1E" w:rsidRPr="0086056D" w:rsidRDefault="00F65F1E" w:rsidP="00F65F1E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Цели устойчивого развития ООН и Россия. Доклад о человеческом развитии в Российской Федерации за 2016    год / под ред</w:t>
      </w:r>
      <w:r>
        <w:rPr>
          <w:sz w:val="28"/>
          <w:szCs w:val="28"/>
        </w:rPr>
        <w:t xml:space="preserve">. С. Н. Бобылева и </w:t>
      </w:r>
      <w:r w:rsidRPr="009F0FB8">
        <w:rPr>
          <w:sz w:val="28"/>
          <w:szCs w:val="28"/>
        </w:rPr>
        <w:t xml:space="preserve">Л.  М. Григорьева. — М.: Аналитический центр при Правительстве Российской Федерации, 2016. 298 с. </w:t>
      </w:r>
      <w:hyperlink r:id="rId16" w:history="1">
        <w:r w:rsidRPr="009F0FB8">
          <w:rPr>
            <w:rStyle w:val="a6"/>
            <w:color w:val="auto"/>
            <w:sz w:val="28"/>
            <w:szCs w:val="28"/>
          </w:rPr>
          <w:t>https://ac.gov.ru/files/publication/a/11068.pdf</w:t>
        </w:r>
      </w:hyperlink>
      <w:r w:rsidRPr="009F0FB8">
        <w:rPr>
          <w:sz w:val="28"/>
          <w:szCs w:val="28"/>
        </w:rPr>
        <w:t xml:space="preserve">  </w:t>
      </w:r>
    </w:p>
    <w:p w:rsidR="00F65F1E" w:rsidRDefault="00F65F1E" w:rsidP="00F65F1E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noProof/>
          <w:sz w:val="28"/>
          <w:szCs w:val="28"/>
        </w:rPr>
      </w:pPr>
    </w:p>
    <w:p w:rsidR="00F65F1E" w:rsidRPr="009F0FB8" w:rsidRDefault="00F65F1E" w:rsidP="00F65F1E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sz w:val="28"/>
          <w:szCs w:val="28"/>
        </w:rPr>
      </w:pPr>
      <w:r w:rsidRPr="009F0FB8">
        <w:rPr>
          <w:b/>
          <w:noProof/>
          <w:sz w:val="28"/>
          <w:szCs w:val="28"/>
        </w:rPr>
        <w:t>Определители: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Андронов Н.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М., Богданов П.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Л. Определитель древесных растений по листьям. Изд-во Ленинградского университета.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1972. </w:t>
      </w:r>
      <w:r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>127.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Волцит П.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М., Целлариус Е.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Ю. Животные России. Определитель.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2015.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  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Гомыранов И.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А., Полевод В.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А. Насекомые России. Определитель.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2018.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>Гусев В.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И., Римский-Корсаков М.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Н. </w:t>
      </w:r>
      <w:r w:rsidRPr="009F0FB8">
        <w:rPr>
          <w:bCs/>
          <w:sz w:val="28"/>
          <w:szCs w:val="28"/>
        </w:rPr>
        <w:t>Определитель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повреждений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лесных</w:t>
      </w:r>
      <w:r w:rsidRPr="009F0FB8">
        <w:rPr>
          <w:sz w:val="28"/>
          <w:szCs w:val="28"/>
        </w:rPr>
        <w:t xml:space="preserve"> и декоративных деревьев и кустарников европейской части СССР. М.</w:t>
      </w:r>
      <w:r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>Л.: Гослесбумиздат, 1951. 578 с.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Краткий определитель беспозвоночных пресных вод центра европейской России» </w:t>
      </w:r>
      <w:hyperlink r:id="rId17" w:history="1">
        <w:r w:rsidRPr="009F0FB8">
          <w:rPr>
            <w:sz w:val="28"/>
            <w:szCs w:val="28"/>
            <w:u w:val="single"/>
          </w:rPr>
          <w:t>http://pandia.ru/text/77/396/100203.php</w:t>
        </w:r>
      </w:hyperlink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lastRenderedPageBreak/>
        <w:t>Лишайники России.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18" w:history="1">
        <w:r w:rsidRPr="009F0FB8">
          <w:rPr>
            <w:sz w:val="28"/>
            <w:szCs w:val="28"/>
            <w:u w:val="single"/>
          </w:rPr>
          <w:t>http://www.rus-nature.ru/03lich/index.htm</w:t>
        </w:r>
      </w:hyperlink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Мосалов А.А., Волцит П.М. Птицы Росии. Определитель.</w:t>
      </w:r>
      <w:r>
        <w:rPr>
          <w:sz w:val="28"/>
          <w:szCs w:val="28"/>
        </w:rPr>
        <w:t xml:space="preserve"> — М.: АСТ, 2014. —</w:t>
      </w:r>
      <w:r w:rsidRPr="009F0FB8">
        <w:rPr>
          <w:sz w:val="28"/>
          <w:szCs w:val="28"/>
        </w:rPr>
        <w:t xml:space="preserve"> 94 с.: ил.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Мучник Е.Э. Учебный определ</w:t>
      </w:r>
      <w:r>
        <w:rPr>
          <w:sz w:val="28"/>
          <w:szCs w:val="28"/>
        </w:rPr>
        <w:t>итель лишайников Средней России</w:t>
      </w:r>
      <w:r w:rsidRPr="009F0FB8">
        <w:rPr>
          <w:sz w:val="28"/>
          <w:szCs w:val="28"/>
        </w:rPr>
        <w:t>: учебно-методическое пособие / Е.Э. Мучни</w:t>
      </w:r>
      <w:r>
        <w:rPr>
          <w:sz w:val="28"/>
          <w:szCs w:val="28"/>
        </w:rPr>
        <w:t>к, И.Д. Инсарова, М.В. Казакова</w:t>
      </w:r>
      <w:r w:rsidRPr="009F0FB8">
        <w:rPr>
          <w:sz w:val="28"/>
          <w:szCs w:val="28"/>
        </w:rPr>
        <w:t>; Ряз. гос. ун-т им. С.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 Есенина. — Рязань, 2011 — 360 с. ; цв. вкл. ISBN 978-5-88006-721-3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Пескова И.М. Растения России. Определитель.</w:t>
      </w:r>
      <w:r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М.: АСТ, 2015.</w:t>
      </w:r>
      <w:r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94 с.: ил.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>Популярный атлас-</w:t>
      </w:r>
      <w:r w:rsidRPr="009F0FB8">
        <w:rPr>
          <w:bCs/>
          <w:sz w:val="28"/>
          <w:szCs w:val="28"/>
        </w:rPr>
        <w:t>определитель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Дикорастущие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растения</w:t>
      </w:r>
      <w:r w:rsidRPr="009F0FB8">
        <w:rPr>
          <w:sz w:val="28"/>
          <w:szCs w:val="28"/>
        </w:rPr>
        <w:t xml:space="preserve"> / В.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Новиков, И.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F0FB8">
        <w:rPr>
          <w:sz w:val="28"/>
          <w:szCs w:val="28"/>
        </w:rPr>
        <w:t xml:space="preserve">Губанов.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5-е изд., стереотип.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Дрофа, 2008.</w:t>
      </w:r>
    </w:p>
    <w:p w:rsidR="00F65F1E" w:rsidRPr="009F0FB8" w:rsidRDefault="00F65F1E" w:rsidP="00F65F1E">
      <w:pPr>
        <w:pStyle w:val="a3"/>
        <w:numPr>
          <w:ilvl w:val="0"/>
          <w:numId w:val="17"/>
        </w:numPr>
        <w:spacing w:line="276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>Рябицев В. К. Птицы Сибири: справочник-определитель</w:t>
      </w:r>
      <w:r w:rsidRPr="009F0FB8">
        <w:rPr>
          <w:bCs/>
          <w:sz w:val="28"/>
          <w:szCs w:val="28"/>
        </w:rPr>
        <w:t>: в 2 т. / В.</w:t>
      </w:r>
      <w:r>
        <w:rPr>
          <w:bCs/>
          <w:sz w:val="28"/>
          <w:szCs w:val="28"/>
        </w:rPr>
        <w:t xml:space="preserve"> К. Рябицев. — М.—Екатеринбург</w:t>
      </w:r>
      <w:r w:rsidRPr="009F0FB8">
        <w:rPr>
          <w:bCs/>
          <w:sz w:val="28"/>
          <w:szCs w:val="28"/>
        </w:rPr>
        <w:t>: Кабине</w:t>
      </w:r>
      <w:r>
        <w:rPr>
          <w:bCs/>
          <w:sz w:val="28"/>
          <w:szCs w:val="28"/>
        </w:rPr>
        <w:t>тный ученый, 2014. Т.1. — 438 с</w:t>
      </w:r>
      <w:r w:rsidRPr="009F0FB8">
        <w:rPr>
          <w:bCs/>
          <w:sz w:val="28"/>
          <w:szCs w:val="28"/>
        </w:rPr>
        <w:t>: ил.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Рябицев В. К. Птицы Сибири: справочник-определитель</w:t>
      </w:r>
      <w:r w:rsidRPr="009F0FB8">
        <w:rPr>
          <w:sz w:val="28"/>
          <w:szCs w:val="28"/>
        </w:rPr>
        <w:t xml:space="preserve">: в 2 т. / </w:t>
      </w:r>
      <w:r>
        <w:rPr>
          <w:sz w:val="28"/>
          <w:szCs w:val="28"/>
        </w:rPr>
        <w:t>В.К. Рябицев. — М.-Екатеринбург</w:t>
      </w:r>
      <w:r w:rsidRPr="009F0FB8">
        <w:rPr>
          <w:sz w:val="28"/>
          <w:szCs w:val="28"/>
        </w:rPr>
        <w:t>: Кабинетный у</w:t>
      </w:r>
      <w:r>
        <w:rPr>
          <w:sz w:val="28"/>
          <w:szCs w:val="28"/>
        </w:rPr>
        <w:t>ченый, 2014. Т.2. — 452 с</w:t>
      </w:r>
      <w:r w:rsidRPr="009F0FB8">
        <w:rPr>
          <w:sz w:val="28"/>
          <w:szCs w:val="28"/>
        </w:rPr>
        <w:t>: ил.</w:t>
      </w:r>
    </w:p>
    <w:p w:rsidR="00F65F1E" w:rsidRPr="009F0FB8" w:rsidRDefault="00F65F1E" w:rsidP="00F65F1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>Электронный иллюстрированный атлас-</w:t>
      </w:r>
      <w:r w:rsidRPr="009F0FB8">
        <w:rPr>
          <w:bCs/>
          <w:sz w:val="28"/>
          <w:szCs w:val="28"/>
        </w:rPr>
        <w:t>определитель</w:t>
      </w:r>
      <w:r w:rsidRPr="009F0FB8">
        <w:rPr>
          <w:sz w:val="28"/>
          <w:szCs w:val="28"/>
        </w:rPr>
        <w:t xml:space="preserve"> </w:t>
      </w:r>
      <w:r w:rsidRPr="009F0FB8">
        <w:rPr>
          <w:bCs/>
          <w:sz w:val="28"/>
          <w:szCs w:val="28"/>
        </w:rPr>
        <w:t>растений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 xml:space="preserve"> </w:t>
      </w:r>
    </w:p>
    <w:p w:rsidR="00F65F1E" w:rsidRPr="009F0FB8" w:rsidRDefault="008650CB" w:rsidP="00F65F1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  <w:hyperlink r:id="rId19" w:history="1">
        <w:r w:rsidR="00F65F1E" w:rsidRPr="009F0FB8">
          <w:rPr>
            <w:sz w:val="28"/>
            <w:szCs w:val="28"/>
            <w:u w:val="single"/>
          </w:rPr>
          <w:t>http://www.plantarium.ru/page/find.html#</w:t>
        </w:r>
      </w:hyperlink>
      <w:r w:rsidR="00F65F1E" w:rsidRPr="009F0FB8">
        <w:rPr>
          <w:sz w:val="28"/>
          <w:szCs w:val="28"/>
          <w:u w:val="single"/>
        </w:rPr>
        <w:t>0</w:t>
      </w:r>
    </w:p>
    <w:p w:rsidR="00F65F1E" w:rsidRPr="009F0FB8" w:rsidRDefault="00F65F1E" w:rsidP="00F65F1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</w:p>
    <w:p w:rsidR="00F65F1E" w:rsidRPr="009F0FB8" w:rsidRDefault="00F65F1E" w:rsidP="00F65F1E">
      <w:pPr>
        <w:tabs>
          <w:tab w:val="left" w:pos="0"/>
        </w:tabs>
        <w:spacing w:line="276" w:lineRule="auto"/>
        <w:ind w:left="720"/>
        <w:contextualSpacing/>
        <w:jc w:val="center"/>
        <w:rPr>
          <w:b/>
          <w:noProof/>
          <w:sz w:val="28"/>
          <w:szCs w:val="28"/>
        </w:rPr>
      </w:pPr>
      <w:r w:rsidRPr="009F0FB8">
        <w:rPr>
          <w:b/>
          <w:noProof/>
          <w:sz w:val="28"/>
          <w:szCs w:val="28"/>
        </w:rPr>
        <w:t>Интернет-ресурсы:</w:t>
      </w:r>
    </w:p>
    <w:p w:rsidR="00F65F1E" w:rsidRPr="009F0FB8" w:rsidRDefault="00F65F1E" w:rsidP="00F65F1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noProof/>
          <w:sz w:val="28"/>
          <w:szCs w:val="28"/>
        </w:rPr>
      </w:pPr>
      <w:r w:rsidRPr="009F0FB8">
        <w:rPr>
          <w:sz w:val="28"/>
          <w:szCs w:val="28"/>
        </w:rPr>
        <w:t xml:space="preserve">Вайнерт Э., Вальтер Р., Ветцель Т., Егер Э., Клаустнитцер Б. и др. / Под ред. Р. Шуберта; пер. с нем. </w:t>
      </w:r>
      <w:r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Мир. – 1988. – 348 с. </w:t>
      </w:r>
      <w:hyperlink r:id="rId20" w:history="1">
        <w:r w:rsidRPr="009F0FB8">
          <w:rPr>
            <w:sz w:val="28"/>
            <w:szCs w:val="28"/>
            <w:u w:val="single"/>
          </w:rPr>
          <w:t>https://www.twirpx.com/file/393307/</w:t>
        </w:r>
      </w:hyperlink>
    </w:p>
    <w:p w:rsidR="00F65F1E" w:rsidRPr="009F0FB8" w:rsidRDefault="00F65F1E" w:rsidP="00F65F1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F0FB8">
        <w:rPr>
          <w:sz w:val="28"/>
          <w:szCs w:val="28"/>
        </w:rPr>
        <w:t xml:space="preserve">Красная книга России. Полный сборник живых организмов, внесённых в Красную книгу Российской Федерации. </w:t>
      </w:r>
      <w:hyperlink r:id="rId21" w:history="1">
        <w:r w:rsidRPr="009F0FB8">
          <w:rPr>
            <w:rStyle w:val="a6"/>
            <w:color w:val="auto"/>
            <w:sz w:val="28"/>
            <w:szCs w:val="28"/>
          </w:rPr>
          <w:t>https://redbookrf.ru/</w:t>
        </w:r>
      </w:hyperlink>
      <w:r w:rsidRPr="009F0FB8">
        <w:rPr>
          <w:sz w:val="28"/>
          <w:szCs w:val="28"/>
        </w:rPr>
        <w:t xml:space="preserve"> </w:t>
      </w:r>
    </w:p>
    <w:p w:rsidR="00F65F1E" w:rsidRPr="009F0FB8" w:rsidRDefault="00F65F1E" w:rsidP="00F65F1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noProof/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22" w:history="1">
        <w:r w:rsidRPr="009F0FB8">
          <w:rPr>
            <w:sz w:val="28"/>
            <w:szCs w:val="28"/>
            <w:u w:val="single"/>
          </w:rPr>
          <w:t>http://docs.cntd.ru/document/901879474</w:t>
        </w:r>
      </w:hyperlink>
    </w:p>
    <w:p w:rsidR="00F65F1E" w:rsidRPr="009F0FB8" w:rsidRDefault="00F65F1E" w:rsidP="00F65F1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9F0FB8">
        <w:rPr>
          <w:bCs/>
          <w:sz w:val="28"/>
          <w:szCs w:val="28"/>
        </w:rPr>
        <w:t xml:space="preserve">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23" w:history="1">
        <w:r w:rsidRPr="009F0FB8">
          <w:rPr>
            <w:sz w:val="28"/>
            <w:szCs w:val="28"/>
            <w:u w:val="single"/>
          </w:rPr>
          <w:t>http://www.ecosystema.ru/07referats/pchelkin/monitoring.htm</w:t>
        </w:r>
      </w:hyperlink>
    </w:p>
    <w:p w:rsidR="00F65F1E" w:rsidRPr="009F0FB8" w:rsidRDefault="00F65F1E" w:rsidP="00F65F1E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Трофименко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24" w:history="1">
        <w:r w:rsidRPr="009F0FB8">
          <w:rPr>
            <w:sz w:val="28"/>
            <w:szCs w:val="28"/>
            <w:u w:val="single"/>
          </w:rPr>
          <w:t>www.complexdoc.ru</w:t>
        </w:r>
      </w:hyperlink>
    </w:p>
    <w:p w:rsidR="00F65F1E" w:rsidRPr="009F0FB8" w:rsidRDefault="00F65F1E" w:rsidP="00F65F1E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lastRenderedPageBreak/>
        <w:t>Федоров В. А.</w:t>
      </w:r>
      <w:r w:rsidRPr="009F0FB8">
        <w:t xml:space="preserve"> </w:t>
      </w:r>
      <w:r w:rsidRPr="009F0FB8">
        <w:rPr>
          <w:sz w:val="28"/>
          <w:szCs w:val="28"/>
        </w:rPr>
        <w:t>Руководство по изготовлению искусственных гнездовий и организации зимней подкормки для птиц.</w:t>
      </w:r>
      <w:r w:rsidRPr="009F0FB8">
        <w:t xml:space="preserve"> </w:t>
      </w:r>
      <w:hyperlink r:id="rId25" w:history="1">
        <w:r w:rsidRPr="009F0FB8">
          <w:rPr>
            <w:rStyle w:val="a6"/>
            <w:color w:val="auto"/>
            <w:sz w:val="28"/>
            <w:szCs w:val="28"/>
          </w:rPr>
          <w:t>http://oopt.spb.ru/wp-content/uploads/2016/01/gnezd.pdf</w:t>
        </w:r>
      </w:hyperlink>
      <w:r w:rsidRPr="009F0FB8">
        <w:rPr>
          <w:sz w:val="28"/>
          <w:szCs w:val="28"/>
        </w:rPr>
        <w:t xml:space="preserve"> </w:t>
      </w:r>
    </w:p>
    <w:p w:rsidR="00F65F1E" w:rsidRPr="009F0FB8" w:rsidRDefault="00F65F1E" w:rsidP="00F65F1E">
      <w:pPr>
        <w:spacing w:line="276" w:lineRule="auto"/>
      </w:pPr>
    </w:p>
    <w:p w:rsidR="00F65F1E" w:rsidRDefault="00F65F1E" w:rsidP="00F65F1E">
      <w:pPr>
        <w:pStyle w:val="a3"/>
        <w:spacing w:after="120" w:line="360" w:lineRule="auto"/>
        <w:rPr>
          <w:color w:val="C00000"/>
          <w:sz w:val="28"/>
          <w:szCs w:val="28"/>
        </w:rPr>
      </w:pPr>
    </w:p>
    <w:p w:rsidR="00F65F1E" w:rsidRPr="0086056D" w:rsidRDefault="00F65F1E" w:rsidP="00F65F1E">
      <w:pPr>
        <w:pStyle w:val="a3"/>
        <w:spacing w:after="120" w:line="360" w:lineRule="auto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МАТЕРИАЛЬНО-ТЕХНИЧЕСКОЕ ОБЕСПЕЧЕНИЕ КУРСА</w:t>
      </w:r>
    </w:p>
    <w:p w:rsidR="00F65F1E" w:rsidRDefault="00F65F1E" w:rsidP="00F65F1E">
      <w:pPr>
        <w:pStyle w:val="a3"/>
        <w:spacing w:after="120" w:line="360" w:lineRule="auto"/>
        <w:rPr>
          <w:sz w:val="28"/>
          <w:szCs w:val="28"/>
        </w:rPr>
      </w:pPr>
      <w:r w:rsidRPr="00DD5849">
        <w:rPr>
          <w:i/>
          <w:sz w:val="28"/>
          <w:szCs w:val="28"/>
          <w:u w:val="single"/>
          <w:shd w:val="clear" w:color="auto" w:fill="FFFFFF"/>
        </w:rPr>
        <w:t>Приборы:</w:t>
      </w:r>
      <w:r w:rsidRPr="00DD5849">
        <w:rPr>
          <w:sz w:val="28"/>
          <w:szCs w:val="28"/>
        </w:rPr>
        <w:t xml:space="preserve"> </w:t>
      </w:r>
    </w:p>
    <w:p w:rsidR="00F65F1E" w:rsidRPr="0086056D" w:rsidRDefault="00F65F1E" w:rsidP="00F65F1E">
      <w:pPr>
        <w:spacing w:after="120" w:line="360" w:lineRule="auto"/>
        <w:rPr>
          <w:color w:val="000000"/>
          <w:sz w:val="28"/>
          <w:szCs w:val="28"/>
        </w:rPr>
      </w:pPr>
      <w:r w:rsidRPr="0086056D">
        <w:rPr>
          <w:sz w:val="28"/>
          <w:szCs w:val="28"/>
        </w:rPr>
        <w:t>цифровая лаборатория «Архимед»,</w:t>
      </w:r>
      <w:r w:rsidRPr="0086056D">
        <w:rPr>
          <w:color w:val="000000"/>
          <w:sz w:val="28"/>
          <w:szCs w:val="28"/>
        </w:rPr>
        <w:t xml:space="preserve"> микроскоп, лупа.</w:t>
      </w:r>
    </w:p>
    <w:p w:rsidR="00F65F1E" w:rsidRPr="00DD5849" w:rsidRDefault="00F65F1E" w:rsidP="00F65F1E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демонстрационное: </w:t>
      </w:r>
    </w:p>
    <w:p w:rsidR="00F65F1E" w:rsidRPr="00DD5849" w:rsidRDefault="00F65F1E" w:rsidP="00F65F1E">
      <w:pPr>
        <w:pStyle w:val="c3"/>
        <w:spacing w:before="0" w:beforeAutospacing="0" w:after="120" w:afterAutospacing="0" w:line="360" w:lineRule="auto"/>
        <w:jc w:val="both"/>
        <w:rPr>
          <w:rStyle w:val="c6"/>
          <w:sz w:val="28"/>
          <w:szCs w:val="28"/>
        </w:rPr>
      </w:pPr>
      <w:r w:rsidRPr="00DD5849">
        <w:rPr>
          <w:rStyle w:val="c6"/>
          <w:sz w:val="28"/>
          <w:szCs w:val="28"/>
        </w:rPr>
        <w:t>персональный компьютер, проектор</w:t>
      </w:r>
      <w:r>
        <w:rPr>
          <w:rStyle w:val="c6"/>
          <w:sz w:val="28"/>
          <w:szCs w:val="28"/>
        </w:rPr>
        <w:t>.</w:t>
      </w:r>
    </w:p>
    <w:p w:rsidR="00F65F1E" w:rsidRPr="00DD5849" w:rsidRDefault="00F65F1E" w:rsidP="00F65F1E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учебное: </w:t>
      </w:r>
    </w:p>
    <w:p w:rsidR="00F65F1E" w:rsidRPr="00DD5849" w:rsidRDefault="00F65F1E" w:rsidP="00F65F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Пробирки, химические стаканы, </w:t>
      </w:r>
      <w:r w:rsidRPr="00DD5849">
        <w:rPr>
          <w:rStyle w:val="c6"/>
          <w:sz w:val="28"/>
          <w:szCs w:val="28"/>
        </w:rPr>
        <w:t xml:space="preserve">ступка и пестик, спиртовка, воронка, фильтровальная бумага, штативы, стеклянные палочки, колбы, установка «водяная баня», </w:t>
      </w:r>
      <w:r w:rsidRPr="00DD5849">
        <w:rPr>
          <w:sz w:val="28"/>
          <w:szCs w:val="28"/>
        </w:rPr>
        <w:t xml:space="preserve">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</w:t>
      </w:r>
      <w:r w:rsidRPr="00DD5849">
        <w:rPr>
          <w:color w:val="000000"/>
          <w:sz w:val="28"/>
          <w:szCs w:val="28"/>
        </w:rPr>
        <w:t xml:space="preserve">предметные и покровные стекла, препаровальные иглы, пипетки, </w:t>
      </w:r>
      <w:r w:rsidRPr="00DD5849">
        <w:rPr>
          <w:sz w:val="28"/>
          <w:szCs w:val="28"/>
        </w:rPr>
        <w:t>лопата, совок, рулетка, чашечные весы с разновесами, рамка-палетка, закидная драга, скребок, мерная метровая линейка, циркуль-измеритель</w:t>
      </w:r>
      <w:r>
        <w:rPr>
          <w:sz w:val="28"/>
          <w:szCs w:val="28"/>
        </w:rPr>
        <w:t>.</w:t>
      </w:r>
    </w:p>
    <w:p w:rsidR="00F65F1E" w:rsidRPr="00DD5849" w:rsidRDefault="00F65F1E" w:rsidP="00F65F1E">
      <w:pPr>
        <w:pStyle w:val="a3"/>
        <w:spacing w:before="120" w:after="120" w:line="360" w:lineRule="auto"/>
        <w:ind w:left="0" w:firstLine="709"/>
        <w:contextualSpacing w:val="0"/>
        <w:rPr>
          <w:i/>
          <w:sz w:val="28"/>
          <w:szCs w:val="28"/>
        </w:rPr>
      </w:pPr>
      <w:r w:rsidRPr="00DD5849">
        <w:rPr>
          <w:i/>
          <w:sz w:val="28"/>
          <w:szCs w:val="28"/>
          <w:u w:val="single"/>
        </w:rPr>
        <w:t>Реактивы</w:t>
      </w:r>
      <w:r w:rsidRPr="00DD5849">
        <w:rPr>
          <w:i/>
          <w:sz w:val="28"/>
          <w:szCs w:val="28"/>
        </w:rPr>
        <w:t xml:space="preserve">: </w:t>
      </w:r>
    </w:p>
    <w:p w:rsidR="00F65F1E" w:rsidRPr="00DD5849" w:rsidRDefault="00F65F1E" w:rsidP="00F65F1E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D5849">
        <w:rPr>
          <w:sz w:val="28"/>
          <w:szCs w:val="28"/>
        </w:rPr>
        <w:t xml:space="preserve">Тиоцианат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кислота, уксусная кислота, </w:t>
      </w:r>
      <w:r w:rsidRPr="00DD5849">
        <w:rPr>
          <w:color w:val="000000"/>
          <w:sz w:val="28"/>
          <w:szCs w:val="28"/>
        </w:rPr>
        <w:t>йод.</w:t>
      </w:r>
    </w:p>
    <w:p w:rsidR="00F65F1E" w:rsidRDefault="00F65F1E" w:rsidP="00F65F1E">
      <w:pPr>
        <w:spacing w:line="360" w:lineRule="auto"/>
        <w:rPr>
          <w:b/>
          <w:sz w:val="28"/>
          <w:szCs w:val="28"/>
        </w:rPr>
      </w:pPr>
    </w:p>
    <w:p w:rsidR="00F65F1E" w:rsidRDefault="00F65F1E" w:rsidP="00F65F1E">
      <w:pPr>
        <w:spacing w:line="360" w:lineRule="auto"/>
        <w:rPr>
          <w:b/>
          <w:sz w:val="28"/>
          <w:szCs w:val="28"/>
        </w:rPr>
      </w:pPr>
    </w:p>
    <w:p w:rsidR="00F65F1E" w:rsidRDefault="00F65F1E" w:rsidP="00F65F1E">
      <w:pPr>
        <w:spacing w:line="360" w:lineRule="auto"/>
        <w:rPr>
          <w:b/>
          <w:sz w:val="28"/>
          <w:szCs w:val="28"/>
        </w:rPr>
      </w:pPr>
    </w:p>
    <w:p w:rsidR="00F65F1E" w:rsidRPr="009F0FB8" w:rsidRDefault="00F65F1E" w:rsidP="00F65F1E">
      <w:pPr>
        <w:spacing w:line="360" w:lineRule="auto"/>
        <w:rPr>
          <w:b/>
          <w:sz w:val="28"/>
          <w:szCs w:val="28"/>
        </w:rPr>
      </w:pPr>
    </w:p>
    <w:p w:rsidR="00F65F1E" w:rsidRDefault="00F65F1E" w:rsidP="00F65F1E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lastRenderedPageBreak/>
        <w:t>ПЛАНИРУЕМЫЕ РЕЗ</w:t>
      </w:r>
      <w:r>
        <w:rPr>
          <w:b/>
          <w:sz w:val="28"/>
          <w:szCs w:val="28"/>
        </w:rPr>
        <w:t>УЛЬТАТЫ ОСВОЕНИЯ УЧЕБНОГО КУРСА</w:t>
      </w:r>
    </w:p>
    <w:p w:rsidR="00F65F1E" w:rsidRPr="0086056D" w:rsidRDefault="00F65F1E" w:rsidP="00F65F1E">
      <w:pPr>
        <w:spacing w:line="360" w:lineRule="auto"/>
        <w:jc w:val="center"/>
        <w:rPr>
          <w:b/>
          <w:sz w:val="28"/>
          <w:szCs w:val="28"/>
        </w:rPr>
      </w:pPr>
    </w:p>
    <w:p w:rsidR="00F65F1E" w:rsidRPr="00DD5849" w:rsidRDefault="00F65F1E" w:rsidP="00F65F1E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>ООО</w:t>
      </w:r>
      <w:r w:rsidRPr="00DD5849">
        <w:rPr>
          <w:sz w:val="28"/>
          <w:szCs w:val="28"/>
        </w:rPr>
        <w:t xml:space="preserve"> планируемые результаты обучения представлены тремя блоками: личностные, предметные и метапредметные.</w:t>
      </w:r>
    </w:p>
    <w:p w:rsidR="00F65F1E" w:rsidRPr="00DD5849" w:rsidRDefault="00F65F1E" w:rsidP="00F65F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Личностные результаты освоения программы предполагают</w:t>
      </w:r>
      <w:r w:rsidRPr="00DD5849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F65F1E" w:rsidRPr="00DD5849" w:rsidRDefault="00F65F1E" w:rsidP="00F65F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Предметные результаты освоения программы</w:t>
      </w:r>
      <w:r w:rsidRPr="00DD5849">
        <w:rPr>
          <w:b/>
          <w:sz w:val="28"/>
          <w:szCs w:val="28"/>
        </w:rPr>
        <w:t xml:space="preserve"> </w:t>
      </w:r>
      <w:r w:rsidRPr="00DD5849">
        <w:rPr>
          <w:sz w:val="28"/>
          <w:szCs w:val="28"/>
        </w:rPr>
        <w:t>направлены на</w:t>
      </w:r>
      <w:r w:rsidRPr="00DD5849">
        <w:rPr>
          <w:b/>
          <w:sz w:val="28"/>
          <w:szCs w:val="28"/>
        </w:rPr>
        <w:t xml:space="preserve"> </w:t>
      </w:r>
      <w:r w:rsidRPr="00DD5849">
        <w:rPr>
          <w:sz w:val="28"/>
          <w:szCs w:val="28"/>
        </w:rPr>
        <w:t>освоение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</w:t>
      </w:r>
      <w:r w:rsidRPr="00DD5849">
        <w:rPr>
          <w:b/>
          <w:sz w:val="28"/>
          <w:szCs w:val="28"/>
        </w:rPr>
        <w:t xml:space="preserve"> </w:t>
      </w:r>
      <w:r w:rsidRPr="00DD5849">
        <w:rPr>
          <w:sz w:val="28"/>
          <w:szCs w:val="28"/>
        </w:rPr>
        <w:t>включают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F65F1E" w:rsidRPr="00DD5849" w:rsidRDefault="00F65F1E" w:rsidP="00F65F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Метапредметные результаты подразумевают</w:t>
      </w:r>
      <w:r w:rsidRPr="00DD5849">
        <w:rPr>
          <w:sz w:val="28"/>
          <w:szCs w:val="28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метапредметные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</w:t>
      </w:r>
      <w:r w:rsidRPr="00DD5849">
        <w:rPr>
          <w:sz w:val="28"/>
          <w:szCs w:val="28"/>
        </w:rPr>
        <w:lastRenderedPageBreak/>
        <w:t>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bCs/>
          <w:color w:val="auto"/>
          <w:sz w:val="28"/>
          <w:szCs w:val="28"/>
        </w:rPr>
        <w:t>Планируемые результаты,</w:t>
      </w:r>
      <w:r w:rsidRPr="00DD5849">
        <w:rPr>
          <w:b/>
          <w:bCs/>
          <w:color w:val="auto"/>
          <w:sz w:val="28"/>
          <w:szCs w:val="28"/>
        </w:rPr>
        <w:t xml:space="preserve"> </w:t>
      </w:r>
      <w:r w:rsidRPr="00DD5849">
        <w:rPr>
          <w:color w:val="auto"/>
          <w:sz w:val="28"/>
          <w:szCs w:val="28"/>
        </w:rPr>
        <w:t xml:space="preserve">отнесенные к блоку </w:t>
      </w:r>
      <w:r w:rsidRPr="00DD5849">
        <w:rPr>
          <w:b/>
          <w:i/>
          <w:color w:val="auto"/>
          <w:sz w:val="28"/>
          <w:szCs w:val="28"/>
        </w:rPr>
        <w:t>«Ученик научится»</w:t>
      </w:r>
      <w:r w:rsidRPr="00DD5849">
        <w:rPr>
          <w:color w:val="auto"/>
          <w:sz w:val="28"/>
          <w:szCs w:val="28"/>
        </w:rPr>
        <w:t xml:space="preserve">, ориентируют на то, какие уровни освоения учебных действий с изучаемым опорным учебным 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:rsidR="00F65F1E" w:rsidRDefault="00F65F1E" w:rsidP="00F65F1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color w:val="auto"/>
          <w:sz w:val="28"/>
          <w:szCs w:val="28"/>
        </w:rPr>
        <w:t xml:space="preserve">В блоке </w:t>
      </w:r>
      <w:r w:rsidRPr="00DD5849">
        <w:rPr>
          <w:b/>
          <w:i/>
          <w:color w:val="auto"/>
          <w:sz w:val="28"/>
          <w:szCs w:val="28"/>
        </w:rPr>
        <w:t>«Ученик получит возможность научиться»</w:t>
      </w:r>
      <w:r w:rsidRPr="00DD5849">
        <w:rPr>
          <w:color w:val="auto"/>
          <w:sz w:val="28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:rsidR="00F65F1E" w:rsidRPr="00DD5849" w:rsidRDefault="00F65F1E" w:rsidP="00F65F1E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Личностные результаты освоения курса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Выстраивание собственного целостного мировоззрения.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потребности и готовности к самообразованию.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жизненных ситуаций с точки зрения сохранения здоровья.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экологического риска во взаимоотношениях человека и природы.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Форм</w:t>
      </w:r>
      <w:r>
        <w:rPr>
          <w:sz w:val="28"/>
          <w:szCs w:val="28"/>
        </w:rPr>
        <w:t>ирование экологического мышления</w:t>
      </w:r>
      <w:r w:rsidRPr="00DD5849">
        <w:rPr>
          <w:sz w:val="28"/>
          <w:szCs w:val="28"/>
        </w:rPr>
        <w:t>: умения оценивать свою деятельность и поступки других людей с точки зрения сохранения окружающей среды.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>Формирование познавательных интересов и мотивов, направленных на изучение живой природы.</w:t>
      </w:r>
    </w:p>
    <w:p w:rsidR="00F65F1E" w:rsidRPr="00DD5849" w:rsidRDefault="00F65F1E" w:rsidP="00F65F1E">
      <w:pPr>
        <w:spacing w:before="120" w:after="12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Предметные результаты обучения</w:t>
      </w:r>
    </w:p>
    <w:p w:rsidR="00F65F1E" w:rsidRDefault="00F65F1E" w:rsidP="00F65F1E">
      <w:pPr>
        <w:spacing w:line="360" w:lineRule="auto"/>
        <w:jc w:val="both"/>
        <w:rPr>
          <w:b/>
          <w:sz w:val="28"/>
          <w:szCs w:val="28"/>
        </w:rPr>
      </w:pPr>
      <w:r w:rsidRPr="00040E5A">
        <w:rPr>
          <w:b/>
          <w:sz w:val="28"/>
          <w:szCs w:val="28"/>
        </w:rPr>
        <w:t>Учащимся важно знать/понимать:</w:t>
      </w:r>
    </w:p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568D">
        <w:rPr>
          <w:sz w:val="28"/>
          <w:szCs w:val="28"/>
        </w:rPr>
        <w:t>Чему учится человек у природы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Что изучает экология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Почему экологические проблемы так сложны</w:t>
      </w:r>
      <w:r>
        <w:rPr>
          <w:sz w:val="28"/>
          <w:szCs w:val="28"/>
        </w:rPr>
        <w:t>.</w:t>
      </w:r>
      <w:r w:rsidRPr="00E5568D">
        <w:t xml:space="preserve"> </w:t>
      </w:r>
    </w:p>
    <w:p w:rsidR="00F65F1E" w:rsidRDefault="00F65F1E" w:rsidP="00F65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568D">
        <w:rPr>
          <w:sz w:val="28"/>
          <w:szCs w:val="28"/>
        </w:rPr>
        <w:t xml:space="preserve">Что природу </w:t>
      </w:r>
      <w:r>
        <w:rPr>
          <w:sz w:val="28"/>
          <w:szCs w:val="28"/>
        </w:rPr>
        <w:t xml:space="preserve">можно рассматривать как систему. </w:t>
      </w:r>
      <w:r w:rsidRPr="00E556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взаимосвязи компонентов природы. </w:t>
      </w:r>
      <w:r w:rsidRPr="00E5568D">
        <w:rPr>
          <w:sz w:val="28"/>
          <w:szCs w:val="28"/>
        </w:rPr>
        <w:t>Что такое экосистема</w:t>
      </w:r>
      <w:r>
        <w:rPr>
          <w:sz w:val="28"/>
          <w:szCs w:val="28"/>
        </w:rPr>
        <w:t>.</w:t>
      </w:r>
    </w:p>
    <w:p w:rsidR="00F65F1E" w:rsidRPr="00E5568D" w:rsidRDefault="00F65F1E" w:rsidP="00F65F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5568D">
        <w:rPr>
          <w:rFonts w:eastAsiaTheme="minorHAnsi"/>
          <w:sz w:val="28"/>
          <w:szCs w:val="28"/>
          <w:lang w:eastAsia="en-US"/>
        </w:rPr>
        <w:t>Причины, по которым сокр</w:t>
      </w:r>
      <w:r>
        <w:rPr>
          <w:rFonts w:eastAsiaTheme="minorHAnsi"/>
          <w:sz w:val="28"/>
          <w:szCs w:val="28"/>
          <w:lang w:eastAsia="en-US"/>
        </w:rPr>
        <w:t xml:space="preserve">ащается богатство флоры и фауны. </w:t>
      </w:r>
      <w:r w:rsidRPr="00E5568D">
        <w:rPr>
          <w:rFonts w:eastAsiaTheme="minorHAnsi"/>
          <w:sz w:val="28"/>
          <w:szCs w:val="28"/>
          <w:lang w:eastAsia="en-US"/>
        </w:rPr>
        <w:t>Зачем нужна Красная кни</w:t>
      </w:r>
      <w:r>
        <w:rPr>
          <w:rFonts w:eastAsiaTheme="minorHAnsi"/>
          <w:sz w:val="28"/>
          <w:szCs w:val="28"/>
          <w:lang w:eastAsia="en-US"/>
        </w:rPr>
        <w:t>га, и какие биологические виды в нее занесены. Роль</w:t>
      </w:r>
      <w:r w:rsidRPr="00E5568D">
        <w:rPr>
          <w:rFonts w:eastAsiaTheme="minorHAnsi"/>
          <w:sz w:val="28"/>
          <w:szCs w:val="28"/>
          <w:lang w:eastAsia="en-US"/>
        </w:rPr>
        <w:t xml:space="preserve"> ботанических садов и зоопарков в деле</w:t>
      </w:r>
      <w:r>
        <w:rPr>
          <w:rFonts w:eastAsiaTheme="minorHAnsi"/>
          <w:sz w:val="28"/>
          <w:szCs w:val="28"/>
          <w:lang w:eastAsia="en-US"/>
        </w:rPr>
        <w:t xml:space="preserve"> сохранения растений и животных. </w:t>
      </w:r>
      <w:r w:rsidRPr="00E5568D">
        <w:rPr>
          <w:rFonts w:eastAsiaTheme="minorHAnsi"/>
          <w:sz w:val="28"/>
          <w:szCs w:val="28"/>
          <w:lang w:eastAsia="en-US"/>
        </w:rPr>
        <w:t>Какими путями можно</w:t>
      </w:r>
      <w:r>
        <w:rPr>
          <w:rFonts w:eastAsiaTheme="minorHAnsi"/>
          <w:sz w:val="28"/>
          <w:szCs w:val="28"/>
          <w:lang w:eastAsia="en-US"/>
        </w:rPr>
        <w:t xml:space="preserve"> сохранить многообразие природы. </w:t>
      </w:r>
      <w:r w:rsidRPr="00E5568D">
        <w:rPr>
          <w:rFonts w:eastAsiaTheme="minorHAnsi"/>
          <w:sz w:val="28"/>
          <w:szCs w:val="28"/>
          <w:lang w:eastAsia="en-US"/>
        </w:rPr>
        <w:t>Правила содержания животных.</w:t>
      </w:r>
    </w:p>
    <w:p w:rsidR="00F65F1E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220A95">
        <w:rPr>
          <w:rFonts w:eastAsiaTheme="minorHAnsi"/>
          <w:sz w:val="28"/>
          <w:szCs w:val="28"/>
          <w:lang w:eastAsia="en-US"/>
        </w:rPr>
        <w:t>Какой экологически-чистый источник энергии используют растения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20A95">
        <w:rPr>
          <w:rFonts w:eastAsiaTheme="minorHAnsi"/>
          <w:sz w:val="28"/>
          <w:szCs w:val="28"/>
          <w:lang w:eastAsia="en-US"/>
        </w:rPr>
        <w:t>Как образуются органические вещества в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0A95">
        <w:rPr>
          <w:rFonts w:eastAsiaTheme="minorHAnsi"/>
          <w:sz w:val="28"/>
          <w:szCs w:val="28"/>
          <w:lang w:eastAsia="en-US"/>
        </w:rPr>
        <w:t>Как можно использовать солнечную энергию.</w:t>
      </w:r>
    </w:p>
    <w:p w:rsidR="00F65F1E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67F83">
        <w:rPr>
          <w:rFonts w:eastAsiaTheme="minorHAnsi"/>
          <w:sz w:val="28"/>
          <w:szCs w:val="28"/>
          <w:lang w:eastAsia="en-US"/>
        </w:rPr>
        <w:t>Почему в природе не образуются отходы.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>Почему накапливаются отходы в результате деятельности человека и чем они опасны.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E67F83">
        <w:rPr>
          <w:rFonts w:eastAsiaTheme="minorHAnsi"/>
          <w:sz w:val="28"/>
          <w:szCs w:val="28"/>
          <w:lang w:eastAsia="en-US"/>
        </w:rPr>
        <w:t>такое классы опасности отходов и какие они бывают.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>Какие существуют пути утилизации твердых коммунальных отходов (ТКО), какой из них предпочтительнее и почему.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7F83">
        <w:rPr>
          <w:rFonts w:eastAsiaTheme="minorHAnsi"/>
          <w:sz w:val="28"/>
          <w:szCs w:val="28"/>
          <w:lang w:eastAsia="en-US"/>
        </w:rPr>
        <w:t xml:space="preserve">Что такое экомаркировка. </w:t>
      </w:r>
    </w:p>
    <w:p w:rsidR="00F65F1E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44112">
        <w:rPr>
          <w:rFonts w:eastAsiaTheme="minorHAnsi"/>
          <w:sz w:val="28"/>
          <w:szCs w:val="28"/>
          <w:lang w:eastAsia="en-US"/>
        </w:rPr>
        <w:t>Что такое биоразнообразие, и для чего его нужно сохранять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>Что приводит снижению биоразнообразия, и какими путями оно сохраняется</w:t>
      </w:r>
      <w:r>
        <w:rPr>
          <w:rFonts w:eastAsiaTheme="minorHAnsi"/>
          <w:sz w:val="28"/>
          <w:szCs w:val="28"/>
          <w:lang w:eastAsia="en-US"/>
        </w:rPr>
        <w:t>.</w:t>
      </w:r>
      <w:r w:rsidRPr="002441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44112">
        <w:rPr>
          <w:rFonts w:eastAsiaTheme="minorHAnsi"/>
          <w:sz w:val="28"/>
          <w:szCs w:val="28"/>
          <w:lang w:eastAsia="en-US"/>
        </w:rPr>
        <w:t>Что относится к особо охраняемым природным территориям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5F1E" w:rsidRPr="00244112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44112">
        <w:rPr>
          <w:rFonts w:eastAsiaTheme="minorHAnsi"/>
          <w:sz w:val="28"/>
          <w:szCs w:val="28"/>
          <w:lang w:eastAsia="en-US"/>
        </w:rPr>
        <w:t>Что такое почва, из чего о</w:t>
      </w:r>
      <w:r>
        <w:rPr>
          <w:rFonts w:eastAsiaTheme="minorHAnsi"/>
          <w:sz w:val="28"/>
          <w:szCs w:val="28"/>
          <w:lang w:eastAsia="en-US"/>
        </w:rPr>
        <w:t xml:space="preserve">на состоит и как она образуется. </w:t>
      </w:r>
      <w:r w:rsidRPr="00244112">
        <w:rPr>
          <w:rFonts w:eastAsiaTheme="minorHAnsi"/>
          <w:sz w:val="28"/>
          <w:szCs w:val="28"/>
          <w:lang w:eastAsia="en-US"/>
        </w:rPr>
        <w:t>От чего зависи</w:t>
      </w:r>
      <w:r>
        <w:rPr>
          <w:rFonts w:eastAsiaTheme="minorHAnsi"/>
          <w:sz w:val="28"/>
          <w:szCs w:val="28"/>
          <w:lang w:eastAsia="en-US"/>
        </w:rPr>
        <w:t xml:space="preserve">т плодородие почвы. </w:t>
      </w:r>
      <w:r w:rsidRPr="00244112">
        <w:rPr>
          <w:rFonts w:eastAsiaTheme="minorHAnsi"/>
          <w:sz w:val="28"/>
          <w:szCs w:val="28"/>
          <w:lang w:eastAsia="en-US"/>
        </w:rPr>
        <w:t>Какие быв</w:t>
      </w:r>
      <w:r>
        <w:rPr>
          <w:rFonts w:eastAsiaTheme="minorHAnsi"/>
          <w:sz w:val="28"/>
          <w:szCs w:val="28"/>
          <w:lang w:eastAsia="en-US"/>
        </w:rPr>
        <w:t xml:space="preserve">ают почвы, и чем они отличаются. </w:t>
      </w:r>
      <w:r w:rsidRPr="00244112">
        <w:rPr>
          <w:rFonts w:eastAsiaTheme="minorHAnsi"/>
          <w:sz w:val="28"/>
          <w:szCs w:val="28"/>
          <w:lang w:eastAsia="en-US"/>
        </w:rPr>
        <w:t>Какие опасности угрожают почве и как ее сохранить</w:t>
      </w:r>
      <w:r>
        <w:rPr>
          <w:rFonts w:eastAsiaTheme="minorHAnsi"/>
          <w:color w:val="0070C0"/>
          <w:sz w:val="28"/>
          <w:szCs w:val="28"/>
          <w:lang w:eastAsia="en-US"/>
        </w:rPr>
        <w:t>.</w:t>
      </w:r>
    </w:p>
    <w:p w:rsidR="00F65F1E" w:rsidRPr="00244112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44112">
        <w:rPr>
          <w:rFonts w:eastAsiaTheme="minorHAnsi"/>
          <w:sz w:val="28"/>
          <w:szCs w:val="28"/>
          <w:lang w:eastAsia="en-US"/>
        </w:rPr>
        <w:t>Об экологических проблемах использования тепловой и электрической энергии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 xml:space="preserve">О том, какие традиционные и альтернативные источники энергии </w:t>
      </w:r>
      <w:r w:rsidRPr="00244112">
        <w:rPr>
          <w:rFonts w:eastAsiaTheme="minorHAnsi"/>
          <w:sz w:val="28"/>
          <w:szCs w:val="28"/>
          <w:lang w:eastAsia="en-US"/>
        </w:rPr>
        <w:lastRenderedPageBreak/>
        <w:t>используются, их достоинствах и недостатках.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Сколько и на какие цели затрачивается электрическая энергия в быту.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минимизировать экологический вред при использовании тепловой и электрической энергии.</w:t>
      </w:r>
    </w:p>
    <w:p w:rsidR="00F65F1E" w:rsidRPr="00244112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44112">
        <w:rPr>
          <w:rFonts w:eastAsiaTheme="minorHAnsi"/>
          <w:sz w:val="28"/>
          <w:szCs w:val="28"/>
          <w:lang w:eastAsia="en-US"/>
        </w:rPr>
        <w:t>Какие уникальные свойства есть у воды, позволившие стать основой жизни на Земле.</w:t>
      </w:r>
      <w:r>
        <w:rPr>
          <w:rFonts w:eastAsiaTheme="minorHAnsi"/>
          <w:sz w:val="28"/>
          <w:szCs w:val="28"/>
          <w:lang w:eastAsia="en-US"/>
        </w:rPr>
        <w:t xml:space="preserve"> О запасах</w:t>
      </w:r>
      <w:r w:rsidRPr="00244112">
        <w:rPr>
          <w:rFonts w:eastAsiaTheme="minorHAnsi"/>
          <w:sz w:val="28"/>
          <w:szCs w:val="28"/>
          <w:lang w:eastAsia="en-US"/>
        </w:rPr>
        <w:t xml:space="preserve"> пресной воды есть на Земле.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Сколько мы расходуем воды и на что.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Какие бывают загрязнители воды и как они влияют на живые организмы и экосистему в целом.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происходит самоочищение водоемов и почему оно не всегда может справиться с загрязнением.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112">
        <w:rPr>
          <w:rFonts w:eastAsiaTheme="minorHAnsi"/>
          <w:sz w:val="28"/>
          <w:szCs w:val="28"/>
          <w:lang w:eastAsia="en-US"/>
        </w:rPr>
        <w:t>Как очистить воду и как предотвратить попадание вредных веществ в воду.</w:t>
      </w:r>
    </w:p>
    <w:p w:rsidR="00F65F1E" w:rsidRDefault="00F65F1E" w:rsidP="00F65F1E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E35DA">
        <w:rPr>
          <w:rFonts w:eastAsiaTheme="minorHAnsi"/>
          <w:sz w:val="28"/>
          <w:szCs w:val="28"/>
          <w:lang w:eastAsia="en-US"/>
        </w:rPr>
        <w:t>Какие загрязнители атмосферы существуют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они влияют на наше здоровье и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Что такое парниковые газы и как они влияют на изменение климата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 xml:space="preserve">Как образуются в атмосфере пыль, аэрозоль, смог и чем </w:t>
      </w:r>
      <w:r>
        <w:rPr>
          <w:rFonts w:eastAsiaTheme="minorHAnsi"/>
          <w:sz w:val="28"/>
          <w:szCs w:val="28"/>
          <w:lang w:eastAsia="en-US"/>
        </w:rPr>
        <w:t xml:space="preserve">они </w:t>
      </w:r>
      <w:r w:rsidRPr="001E35DA">
        <w:rPr>
          <w:rFonts w:eastAsiaTheme="minorHAnsi"/>
          <w:sz w:val="28"/>
          <w:szCs w:val="28"/>
          <w:lang w:eastAsia="en-US"/>
        </w:rPr>
        <w:t>опасны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Какие существуют биоиндикаторы чистоты воздуха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повлиять на сохранение чистоты воздуха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5F1E" w:rsidRDefault="00F65F1E" w:rsidP="00F65F1E">
      <w:pPr>
        <w:spacing w:after="200" w:line="360" w:lineRule="auto"/>
        <w:contextualSpacing/>
        <w:jc w:val="both"/>
        <w:rPr>
          <w:rStyle w:val="mw-headline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D5849">
        <w:rPr>
          <w:sz w:val="28"/>
          <w:szCs w:val="28"/>
        </w:rPr>
        <w:t>Значение понятия «экологический мониторинг», его цели, особенности его организации и проведения, и</w:t>
      </w:r>
      <w:r w:rsidRPr="00DD5849">
        <w:rPr>
          <w:rStyle w:val="mw-headline"/>
          <w:sz w:val="28"/>
          <w:szCs w:val="28"/>
        </w:rPr>
        <w:t>сторию развития. Виды и подсистемы экологического мониторинга, принципы классификации видов экологического мониторинга.</w:t>
      </w:r>
    </w:p>
    <w:p w:rsidR="00F65F1E" w:rsidRPr="001E35DA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DD5849">
        <w:rPr>
          <w:sz w:val="28"/>
          <w:szCs w:val="28"/>
        </w:rPr>
        <w:t>Основные методы экологического мониторинга.</w:t>
      </w:r>
      <w:r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Методы и методики исследования загрязнения объектов окружающей среды.</w:t>
      </w:r>
    </w:p>
    <w:p w:rsidR="00F65F1E" w:rsidRPr="00DD5849" w:rsidRDefault="00F65F1E" w:rsidP="00F65F1E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5849">
        <w:rPr>
          <w:sz w:val="28"/>
          <w:szCs w:val="28"/>
        </w:rPr>
        <w:t xml:space="preserve">Понятие о биоиндикации. </w:t>
      </w:r>
      <w:r w:rsidRPr="00DD5849">
        <w:rPr>
          <w:bCs/>
          <w:sz w:val="28"/>
          <w:szCs w:val="28"/>
        </w:rPr>
        <w:t>Виды биоиндикации.</w:t>
      </w:r>
      <w:r w:rsidRPr="00DD5849">
        <w:rPr>
          <w:sz w:val="28"/>
          <w:szCs w:val="28"/>
        </w:rPr>
        <w:t xml:space="preserve"> Понятие о ф</w:t>
      </w:r>
      <w:r w:rsidRPr="00DD5849">
        <w:rPr>
          <w:rStyle w:val="extended-textfull"/>
          <w:bCs/>
          <w:sz w:val="28"/>
          <w:szCs w:val="28"/>
        </w:rPr>
        <w:t>итоиндикации и фито</w:t>
      </w:r>
      <w:r w:rsidRPr="00DD5849">
        <w:rPr>
          <w:sz w:val="28"/>
          <w:szCs w:val="28"/>
        </w:rPr>
        <w:t>индикаторах.</w:t>
      </w:r>
      <w:r w:rsidRPr="00DD5849">
        <w:rPr>
          <w:bCs/>
          <w:sz w:val="28"/>
          <w:szCs w:val="28"/>
        </w:rPr>
        <w:t xml:space="preserve"> </w:t>
      </w:r>
      <w:r w:rsidRPr="00DD5849">
        <w:rPr>
          <w:sz w:val="28"/>
          <w:szCs w:val="28"/>
        </w:rPr>
        <w:t>Возможности методов фитоиндикации.</w:t>
      </w:r>
      <w:r w:rsidRPr="00DD5849">
        <w:rPr>
          <w:rFonts w:eastAsia="+mj-ea"/>
          <w:bCs/>
          <w:sz w:val="28"/>
          <w:szCs w:val="28"/>
        </w:rPr>
        <w:t xml:space="preserve"> Морфологические изменения растений, используемые в биоиндикации.</w:t>
      </w:r>
      <w:r w:rsidRPr="00DD5849">
        <w:rPr>
          <w:sz w:val="28"/>
          <w:szCs w:val="28"/>
        </w:rPr>
        <w:t xml:space="preserve"> </w:t>
      </w:r>
    </w:p>
    <w:p w:rsidR="00F65F1E" w:rsidRPr="00DD5849" w:rsidRDefault="00F65F1E" w:rsidP="00F65F1E">
      <w:pPr>
        <w:spacing w:line="360" w:lineRule="auto"/>
        <w:jc w:val="both"/>
        <w:outlineLvl w:val="1"/>
        <w:rPr>
          <w:sz w:val="28"/>
          <w:szCs w:val="28"/>
        </w:rPr>
      </w:pPr>
      <w:r w:rsidRPr="00DD5849">
        <w:rPr>
          <w:sz w:val="28"/>
          <w:szCs w:val="28"/>
        </w:rPr>
        <w:t>Виды растений и животных, являющихся индикаторами состояния окружающей среды.</w:t>
      </w:r>
      <w:r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Знать содержание этапов картирования загрязнения. </w:t>
      </w:r>
    </w:p>
    <w:p w:rsidR="00F65F1E" w:rsidRPr="00DD5849" w:rsidRDefault="00F65F1E" w:rsidP="00F65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5849">
        <w:rPr>
          <w:sz w:val="28"/>
          <w:szCs w:val="28"/>
        </w:rPr>
        <w:t xml:space="preserve">Понятие о лишайниках и методе </w:t>
      </w:r>
      <w:r w:rsidRPr="00DD5849">
        <w:rPr>
          <w:iCs/>
          <w:sz w:val="28"/>
          <w:szCs w:val="28"/>
        </w:rPr>
        <w:t>лихеноиндикации</w:t>
      </w:r>
      <w:r w:rsidRPr="00DD5849">
        <w:rPr>
          <w:sz w:val="28"/>
          <w:szCs w:val="28"/>
        </w:rPr>
        <w:t>. Строение лишайника. Типы лишайников.</w:t>
      </w:r>
      <w:r w:rsidRPr="00DD5849">
        <w:rPr>
          <w:rStyle w:val="21"/>
          <w:rFonts w:eastAsia="DejaVu Sans"/>
          <w:sz w:val="28"/>
          <w:szCs w:val="28"/>
        </w:rPr>
        <w:t xml:space="preserve"> Влияние химических веществ на лишайники. Изменения на морфологическом и анатомо-физиологическом уровнях. </w:t>
      </w:r>
      <w:r w:rsidRPr="00DD5849">
        <w:rPr>
          <w:iCs/>
          <w:sz w:val="28"/>
          <w:szCs w:val="28"/>
        </w:rPr>
        <w:t xml:space="preserve">Методы учёта лишайников. </w:t>
      </w:r>
      <w:r w:rsidRPr="00DD5849">
        <w:rPr>
          <w:rStyle w:val="21"/>
          <w:rFonts w:eastAsia="DejaVu Sans"/>
          <w:sz w:val="28"/>
          <w:szCs w:val="28"/>
        </w:rPr>
        <w:t xml:space="preserve">Достоинства и </w:t>
      </w:r>
      <w:r w:rsidRPr="00DD5849">
        <w:rPr>
          <w:sz w:val="28"/>
          <w:szCs w:val="28"/>
        </w:rPr>
        <w:t xml:space="preserve">недостатки лихеноиндикации как метода изучения загрязнения окружающей среды. 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Понятие о газоустойчивости и г</w:t>
      </w:r>
      <w:r w:rsidRPr="00DD5849">
        <w:rPr>
          <w:bCs/>
          <w:sz w:val="28"/>
          <w:szCs w:val="28"/>
        </w:rPr>
        <w:t>азочувствительности</w:t>
      </w:r>
      <w:r w:rsidRPr="00DD5849">
        <w:rPr>
          <w:sz w:val="28"/>
          <w:szCs w:val="28"/>
        </w:rPr>
        <w:t xml:space="preserve"> растений. Адаптация растений к действию газов.</w:t>
      </w:r>
      <w:r w:rsidRPr="00DD5849">
        <w:rPr>
          <w:smallCaps/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Механизмы устойчивости растений неблагоприятным факторам. Биологическая, анатомо-морфологическая и физиолого-биохимическая газоустойчивость. Влияние </w:t>
      </w:r>
      <w:r w:rsidRPr="00DD5849">
        <w:rPr>
          <w:rFonts w:eastAsia="Batang"/>
          <w:sz w:val="28"/>
          <w:szCs w:val="28"/>
        </w:rPr>
        <w:t>климатических условиях территории</w:t>
      </w:r>
      <w:r w:rsidRPr="00DD5849">
        <w:rPr>
          <w:sz w:val="28"/>
          <w:szCs w:val="28"/>
        </w:rPr>
        <w:t xml:space="preserve"> на газоустойчивость растений</w:t>
      </w:r>
      <w:r w:rsidRPr="00DD5849">
        <w:rPr>
          <w:rFonts w:eastAsia="Batang"/>
          <w:sz w:val="28"/>
          <w:szCs w:val="28"/>
        </w:rPr>
        <w:t xml:space="preserve">. </w:t>
      </w:r>
      <w:r w:rsidRPr="00DD5849">
        <w:rPr>
          <w:sz w:val="28"/>
          <w:szCs w:val="28"/>
        </w:rPr>
        <w:t>Группы устойчивости растений.</w:t>
      </w:r>
      <w:r w:rsidRPr="00DD5849">
        <w:rPr>
          <w:smallCaps/>
          <w:sz w:val="28"/>
          <w:szCs w:val="28"/>
        </w:rPr>
        <w:t xml:space="preserve"> </w:t>
      </w:r>
    </w:p>
    <w:p w:rsidR="00F65F1E" w:rsidRPr="00DD5849" w:rsidRDefault="00F65F1E" w:rsidP="00F65F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</w:t>
      </w:r>
      <w:r w:rsidRPr="00DD5849">
        <w:rPr>
          <w:sz w:val="28"/>
          <w:szCs w:val="28"/>
        </w:rPr>
        <w:t xml:space="preserve">нежный покров </w:t>
      </w:r>
      <w:r>
        <w:rPr>
          <w:sz w:val="28"/>
          <w:szCs w:val="28"/>
        </w:rPr>
        <w:t xml:space="preserve">может выступать </w:t>
      </w:r>
      <w:r w:rsidRPr="00DD5849">
        <w:rPr>
          <w:sz w:val="28"/>
          <w:szCs w:val="28"/>
        </w:rPr>
        <w:t>индикатор</w:t>
      </w:r>
      <w:r>
        <w:rPr>
          <w:sz w:val="28"/>
          <w:szCs w:val="28"/>
        </w:rPr>
        <w:t>ом</w:t>
      </w:r>
      <w:r w:rsidRPr="00DD5849">
        <w:rPr>
          <w:sz w:val="28"/>
          <w:szCs w:val="28"/>
        </w:rPr>
        <w:t xml:space="preserve"> процессов закисления природных сред. </w:t>
      </w:r>
      <w:r w:rsidRPr="00DD5849">
        <w:rPr>
          <w:bCs/>
          <w:sz w:val="28"/>
          <w:szCs w:val="28"/>
        </w:rPr>
        <w:t>Методика работы со снежными пробами.</w:t>
      </w:r>
      <w:r w:rsidRPr="00DD5849">
        <w:rPr>
          <w:sz w:val="28"/>
          <w:szCs w:val="28"/>
        </w:rPr>
        <w:t xml:space="preserve"> Количественное и качественное определение загрязняющих веществ. 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</w:t>
      </w:r>
      <w:r w:rsidRPr="00DD5849">
        <w:rPr>
          <w:iCs/>
          <w:sz w:val="28"/>
          <w:szCs w:val="28"/>
        </w:rPr>
        <w:t xml:space="preserve">гидробиологическом анализе. </w:t>
      </w:r>
      <w:r w:rsidRPr="00DD5849">
        <w:rPr>
          <w:sz w:val="28"/>
          <w:szCs w:val="28"/>
        </w:rPr>
        <w:t xml:space="preserve">Гидробиологический анализ как биологический метод оценки качества воды. Показатели степени загрязнения. </w:t>
      </w:r>
      <w:r w:rsidRPr="00DD5849">
        <w:rPr>
          <w:bCs/>
          <w:iCs/>
          <w:sz w:val="28"/>
          <w:szCs w:val="28"/>
        </w:rPr>
        <w:t>Расчётные индексы в экологическом мониторинге.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</w:t>
      </w:r>
      <w:r w:rsidRPr="00DD5849">
        <w:rPr>
          <w:sz w:val="28"/>
          <w:szCs w:val="28"/>
        </w:rPr>
        <w:t xml:space="preserve">населения почвы и факторы его разнообразия. Содержание методики работы с пробами зообентоса. Влияние техногенного загрязнения на почвенных беспозвоночных. </w:t>
      </w:r>
      <w:r>
        <w:rPr>
          <w:sz w:val="28"/>
          <w:szCs w:val="28"/>
        </w:rPr>
        <w:t>Основы фаунистической биоиндикации</w:t>
      </w:r>
      <w:r w:rsidRPr="00DD5849">
        <w:rPr>
          <w:sz w:val="28"/>
          <w:szCs w:val="28"/>
        </w:rPr>
        <w:t xml:space="preserve">. </w:t>
      </w:r>
    </w:p>
    <w:p w:rsidR="00F65F1E" w:rsidRDefault="00F65F1E" w:rsidP="00F65F1E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 w:rsidRPr="00040E5A">
        <w:rPr>
          <w:b/>
          <w:sz w:val="28"/>
          <w:szCs w:val="28"/>
        </w:rPr>
        <w:t>Учащимся важно уметь:</w:t>
      </w:r>
    </w:p>
    <w:p w:rsidR="00F65F1E" w:rsidRDefault="00F65F1E" w:rsidP="00F65F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Осуществля</w:t>
      </w:r>
      <w:r w:rsidRPr="00F71B82">
        <w:rPr>
          <w:sz w:val="28"/>
          <w:szCs w:val="28"/>
        </w:rPr>
        <w:t>ть эколого-просветительские проекты</w:t>
      </w:r>
      <w:r w:rsidRPr="00F71B82">
        <w:rPr>
          <w:rFonts w:eastAsiaTheme="minorHAnsi"/>
          <w:sz w:val="28"/>
          <w:szCs w:val="28"/>
          <w:lang w:eastAsia="en-US"/>
        </w:rPr>
        <w:t xml:space="preserve"> </w:t>
      </w:r>
      <w:r w:rsidRPr="00F71B82">
        <w:rPr>
          <w:sz w:val="28"/>
          <w:szCs w:val="28"/>
        </w:rPr>
        <w:t>по проблемам энергосбережения, сохранения почв, мусора.</w:t>
      </w:r>
      <w:r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Разрабатывать проекты озеленения своего микрорайона.</w:t>
      </w:r>
      <w:r w:rsidRPr="004229E7">
        <w:rPr>
          <w:rFonts w:eastAsiaTheme="minorHAnsi"/>
          <w:sz w:val="28"/>
          <w:szCs w:val="28"/>
          <w:lang w:eastAsia="en-US"/>
        </w:rPr>
        <w:t xml:space="preserve"> </w:t>
      </w:r>
      <w:r w:rsidRPr="00DC0BEA">
        <w:rPr>
          <w:rFonts w:eastAsiaTheme="minorHAnsi"/>
          <w:sz w:val="28"/>
          <w:szCs w:val="28"/>
          <w:lang w:eastAsia="en-US"/>
        </w:rPr>
        <w:t>Выполнять практические проекты по оз</w:t>
      </w:r>
      <w:r>
        <w:rPr>
          <w:rFonts w:eastAsiaTheme="minorHAnsi"/>
          <w:sz w:val="28"/>
          <w:szCs w:val="28"/>
          <w:lang w:eastAsia="en-US"/>
        </w:rPr>
        <w:t>еленению пришкольной территории, сохранению биоразнообразия.</w:t>
      </w:r>
    </w:p>
    <w:p w:rsidR="00F65F1E" w:rsidRPr="00C01DD0" w:rsidRDefault="00F65F1E" w:rsidP="00F65F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DD5849">
        <w:rPr>
          <w:sz w:val="28"/>
          <w:szCs w:val="28"/>
        </w:rPr>
        <w:t>Работать со специаль</w:t>
      </w:r>
      <w:r>
        <w:rPr>
          <w:sz w:val="28"/>
          <w:szCs w:val="28"/>
        </w:rPr>
        <w:t>ным лабораторным оборудованием.</w:t>
      </w:r>
      <w:r w:rsidRPr="00C01DD0">
        <w:rPr>
          <w:iCs/>
          <w:sz w:val="28"/>
          <w:szCs w:val="28"/>
        </w:rPr>
        <w:t xml:space="preserve"> </w:t>
      </w:r>
      <w:r w:rsidRPr="00DD5849">
        <w:rPr>
          <w:iCs/>
          <w:sz w:val="28"/>
          <w:szCs w:val="28"/>
        </w:rPr>
        <w:t>Работать с записями, отчётами дневников исследований как источниками информации.</w:t>
      </w:r>
    </w:p>
    <w:p w:rsidR="00F65F1E" w:rsidRPr="00F71B82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</w:t>
      </w:r>
      <w:r w:rsidRPr="00F71B82">
        <w:rPr>
          <w:rFonts w:eastAsiaTheme="minorHAnsi"/>
          <w:sz w:val="28"/>
          <w:szCs w:val="28"/>
          <w:lang w:eastAsia="en-US"/>
        </w:rPr>
        <w:t>Проводить социологические опросы по проблемам содержания домашних животных, твердых коммунальных отходов,</w:t>
      </w:r>
      <w:r w:rsidRPr="00F71B82">
        <w:rPr>
          <w:sz w:val="28"/>
          <w:szCs w:val="28"/>
        </w:rPr>
        <w:t xml:space="preserve"> рационального использования воды в быту</w:t>
      </w:r>
      <w:r>
        <w:rPr>
          <w:sz w:val="28"/>
          <w:szCs w:val="28"/>
        </w:rPr>
        <w:t>.</w:t>
      </w:r>
    </w:p>
    <w:p w:rsidR="00F65F1E" w:rsidRDefault="00F65F1E" w:rsidP="00F65F1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B82">
        <w:rPr>
          <w:rFonts w:eastAsiaTheme="minorHAnsi"/>
          <w:sz w:val="28"/>
          <w:szCs w:val="28"/>
          <w:lang w:eastAsia="en-US"/>
        </w:rPr>
        <w:t>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утилизации; Быть экологически грамотным покупателем; Правильно проводить раздельный сбор ТКО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5F1E" w:rsidRPr="00C01DD0" w:rsidRDefault="00F65F1E" w:rsidP="00F65F1E">
      <w:pPr>
        <w:spacing w:before="120" w:after="120" w:line="360" w:lineRule="auto"/>
        <w:jc w:val="both"/>
        <w:rPr>
          <w:sz w:val="28"/>
          <w:szCs w:val="28"/>
        </w:rPr>
      </w:pPr>
      <w:r w:rsidRPr="00C01DD0">
        <w:rPr>
          <w:rFonts w:eastAsiaTheme="minorHAnsi"/>
          <w:sz w:val="28"/>
          <w:szCs w:val="28"/>
          <w:lang w:eastAsia="en-US"/>
        </w:rPr>
        <w:t xml:space="preserve">    Подсчитывать энергопотребленние. </w:t>
      </w:r>
      <w:r w:rsidRPr="00C01DD0">
        <w:rPr>
          <w:sz w:val="28"/>
          <w:szCs w:val="28"/>
        </w:rPr>
        <w:t>Экономить электроэнергию и воду в быту.</w:t>
      </w:r>
    </w:p>
    <w:p w:rsidR="00F65F1E" w:rsidRPr="00DD5849" w:rsidRDefault="00F65F1E" w:rsidP="00F65F1E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D5849">
        <w:rPr>
          <w:sz w:val="28"/>
          <w:szCs w:val="28"/>
        </w:rPr>
        <w:t>Определять и сравнивать качественные и количественные показатели, характеризуемых объектов, сред обитания.</w:t>
      </w:r>
      <w:r w:rsidRPr="00C01DD0"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>Определять физико-химические параметры изучаемых объектов и сред обитания.</w:t>
      </w:r>
      <w:r>
        <w:rPr>
          <w:sz w:val="28"/>
          <w:szCs w:val="28"/>
        </w:rPr>
        <w:t xml:space="preserve"> </w:t>
      </w:r>
      <w:r w:rsidRPr="00DD5849">
        <w:rPr>
          <w:sz w:val="28"/>
          <w:szCs w:val="28"/>
        </w:rPr>
        <w:t xml:space="preserve">Проводить картирование загрязнённых участков. </w:t>
      </w:r>
    </w:p>
    <w:p w:rsidR="00F65F1E" w:rsidRPr="00FC723B" w:rsidRDefault="00F65F1E" w:rsidP="00F65F1E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DD5849">
        <w:rPr>
          <w:sz w:val="28"/>
          <w:szCs w:val="28"/>
        </w:rPr>
        <w:t xml:space="preserve">Оценивать степень загрязненности воды, состояние чистоты воздуха и почвы, основываясь </w:t>
      </w:r>
      <w:r>
        <w:rPr>
          <w:sz w:val="28"/>
          <w:szCs w:val="28"/>
        </w:rPr>
        <w:t xml:space="preserve">на </w:t>
      </w:r>
      <w:r w:rsidRPr="00DD5849">
        <w:rPr>
          <w:sz w:val="28"/>
          <w:szCs w:val="28"/>
        </w:rPr>
        <w:t>состоянии биоиндикаторов.</w:t>
      </w:r>
      <w:r w:rsidRPr="00C01DD0">
        <w:rPr>
          <w:rFonts w:eastAsiaTheme="minorHAnsi"/>
          <w:sz w:val="28"/>
          <w:szCs w:val="28"/>
          <w:lang w:eastAsia="en-US"/>
        </w:rPr>
        <w:t xml:space="preserve"> </w:t>
      </w:r>
      <w:r w:rsidRPr="00DC0BEA">
        <w:rPr>
          <w:rFonts w:eastAsiaTheme="minorHAnsi"/>
          <w:sz w:val="28"/>
          <w:szCs w:val="28"/>
          <w:lang w:eastAsia="en-US"/>
        </w:rPr>
        <w:t>Проводить биоиндикацию чистоты воздуха с помощью лишайников и сосны</w:t>
      </w:r>
    </w:p>
    <w:p w:rsidR="00F65F1E" w:rsidRPr="00C01DD0" w:rsidRDefault="00F65F1E" w:rsidP="00F65F1E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DD5849">
        <w:rPr>
          <w:sz w:val="28"/>
          <w:szCs w:val="28"/>
        </w:rPr>
        <w:t>Осуществлять мониторинг загрязнения различных сред обитания (</w:t>
      </w:r>
      <w:r w:rsidRPr="00DD5849">
        <w:rPr>
          <w:iCs/>
          <w:sz w:val="28"/>
          <w:szCs w:val="28"/>
        </w:rPr>
        <w:t>наземно-воздушной, водной, почвенной) на основе применения адекватных методов исследования.</w:t>
      </w:r>
      <w:r w:rsidRPr="00FC72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1DD0">
        <w:rPr>
          <w:rFonts w:eastAsiaTheme="minorHAnsi"/>
          <w:sz w:val="28"/>
          <w:szCs w:val="28"/>
          <w:lang w:eastAsia="en-US"/>
        </w:rPr>
        <w:t>Исследовать поток автомобилей и оценивать их влияние на количество смога.</w:t>
      </w:r>
    </w:p>
    <w:p w:rsidR="00F65F1E" w:rsidRPr="00DD5849" w:rsidRDefault="00F65F1E" w:rsidP="00F65F1E">
      <w:pPr>
        <w:tabs>
          <w:tab w:val="num" w:pos="0"/>
        </w:tabs>
        <w:spacing w:line="360" w:lineRule="auto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5849">
        <w:rPr>
          <w:sz w:val="28"/>
          <w:szCs w:val="28"/>
        </w:rPr>
        <w:t>Проводить оценку состояния среды на основе метода флуктуирующей асимметрии.</w:t>
      </w:r>
      <w:r w:rsidRPr="00DD5849">
        <w:rPr>
          <w:smallCaps/>
          <w:sz w:val="28"/>
          <w:szCs w:val="28"/>
        </w:rPr>
        <w:t xml:space="preserve"> </w:t>
      </w:r>
    </w:p>
    <w:p w:rsidR="00F65F1E" w:rsidRPr="00C01DD0" w:rsidRDefault="00F65F1E" w:rsidP="00F65F1E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5849">
        <w:rPr>
          <w:sz w:val="28"/>
          <w:szCs w:val="28"/>
        </w:rPr>
        <w:t>Проводить о</w:t>
      </w:r>
      <w:r w:rsidRPr="00DD5849">
        <w:rPr>
          <w:bCs/>
          <w:iCs/>
          <w:color w:val="000000"/>
          <w:sz w:val="28"/>
          <w:szCs w:val="28"/>
        </w:rPr>
        <w:t>ценку сос</w:t>
      </w:r>
      <w:r>
        <w:rPr>
          <w:bCs/>
          <w:iCs/>
          <w:color w:val="000000"/>
          <w:sz w:val="28"/>
          <w:szCs w:val="28"/>
        </w:rPr>
        <w:t xml:space="preserve">тояния древесной растительности. </w:t>
      </w:r>
      <w:r w:rsidRPr="00DD5849">
        <w:rPr>
          <w:sz w:val="28"/>
          <w:szCs w:val="28"/>
        </w:rPr>
        <w:t xml:space="preserve">Осуществлять изучение </w:t>
      </w:r>
      <w:r w:rsidRPr="00C01DD0">
        <w:rPr>
          <w:sz w:val="28"/>
          <w:szCs w:val="28"/>
        </w:rPr>
        <w:t>состояния растительности территории.</w:t>
      </w:r>
      <w:r w:rsidRPr="00C01DD0">
        <w:rPr>
          <w:bCs/>
          <w:iCs/>
          <w:color w:val="000000"/>
          <w:sz w:val="28"/>
          <w:szCs w:val="28"/>
        </w:rPr>
        <w:t xml:space="preserve"> </w:t>
      </w:r>
      <w:r w:rsidRPr="00C01DD0">
        <w:rPr>
          <w:sz w:val="28"/>
          <w:szCs w:val="28"/>
        </w:rPr>
        <w:t xml:space="preserve">Составлять карты газоустойчивости древесно-кустарниковой растительности. </w:t>
      </w:r>
      <w:r w:rsidRPr="00C01DD0">
        <w:rPr>
          <w:rFonts w:eastAsiaTheme="minorHAnsi"/>
          <w:sz w:val="28"/>
          <w:szCs w:val="28"/>
          <w:lang w:eastAsia="en-US"/>
        </w:rPr>
        <w:t xml:space="preserve">Определять возможность деревьев и кустарников снижать количество пыли в воздухе. </w:t>
      </w:r>
    </w:p>
    <w:p w:rsidR="00F65F1E" w:rsidRPr="00C01DD0" w:rsidRDefault="00F65F1E" w:rsidP="00F65F1E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01DD0">
        <w:rPr>
          <w:sz w:val="28"/>
          <w:szCs w:val="28"/>
        </w:rPr>
        <w:t xml:space="preserve">    Очищать воду от посторонних примесей. Определять класс качества вод на основе применения методов фито- и зооиндикации. Использовать методы </w:t>
      </w:r>
      <w:r w:rsidRPr="00C01DD0">
        <w:rPr>
          <w:sz w:val="28"/>
          <w:szCs w:val="28"/>
        </w:rPr>
        <w:lastRenderedPageBreak/>
        <w:t>биоиндикации и биотестирования для определения качества воды. Оценивать экологическое состояние водо</w:t>
      </w:r>
      <w:r>
        <w:rPr>
          <w:sz w:val="28"/>
          <w:szCs w:val="28"/>
        </w:rPr>
        <w:t>ё</w:t>
      </w:r>
      <w:r w:rsidRPr="00C01DD0">
        <w:rPr>
          <w:sz w:val="28"/>
          <w:szCs w:val="28"/>
        </w:rPr>
        <w:t>ма.</w:t>
      </w:r>
    </w:p>
    <w:p w:rsidR="00F65F1E" w:rsidRPr="00FC723B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C0BEA">
        <w:rPr>
          <w:rFonts w:eastAsiaTheme="minorHAnsi"/>
          <w:sz w:val="28"/>
          <w:szCs w:val="28"/>
          <w:lang w:eastAsia="en-US"/>
        </w:rPr>
        <w:t>Определять механический состав почв</w:t>
      </w:r>
      <w:r>
        <w:rPr>
          <w:rFonts w:eastAsiaTheme="minorHAnsi"/>
          <w:sz w:val="28"/>
          <w:szCs w:val="28"/>
          <w:lang w:eastAsia="en-US"/>
        </w:rPr>
        <w:t xml:space="preserve">ы, её влажность, цвет, сложение. </w:t>
      </w:r>
      <w:r w:rsidRPr="00DC0BEA">
        <w:rPr>
          <w:rFonts w:eastAsiaTheme="minorHAnsi"/>
          <w:sz w:val="28"/>
          <w:szCs w:val="28"/>
          <w:lang w:eastAsia="en-US"/>
        </w:rPr>
        <w:t>Проводить простейше</w:t>
      </w:r>
      <w:r>
        <w:rPr>
          <w:rFonts w:eastAsiaTheme="minorHAnsi"/>
          <w:sz w:val="28"/>
          <w:szCs w:val="28"/>
          <w:lang w:eastAsia="en-US"/>
        </w:rPr>
        <w:t xml:space="preserve">е химическое исследование почвы. </w:t>
      </w:r>
      <w:r w:rsidRPr="00DD5849">
        <w:rPr>
          <w:iCs/>
          <w:color w:val="000000"/>
          <w:sz w:val="28"/>
          <w:szCs w:val="28"/>
        </w:rPr>
        <w:t>Определять</w:t>
      </w:r>
      <w:r>
        <w:rPr>
          <w:bCs/>
          <w:sz w:val="28"/>
          <w:szCs w:val="28"/>
        </w:rPr>
        <w:t xml:space="preserve"> кислотность</w:t>
      </w:r>
      <w:r w:rsidRPr="00DD5849">
        <w:rPr>
          <w:bCs/>
          <w:sz w:val="28"/>
          <w:szCs w:val="28"/>
        </w:rPr>
        <w:t xml:space="preserve"> почвы.</w:t>
      </w:r>
      <w:r w:rsidRPr="00DD5849">
        <w:rPr>
          <w:sz w:val="28"/>
          <w:szCs w:val="28"/>
        </w:rPr>
        <w:t xml:space="preserve"> Устанавливать зависимость между физико-химическими свойствами почвы и численностью беспозвоночных.</w:t>
      </w:r>
      <w:r w:rsidRPr="00FC723B">
        <w:rPr>
          <w:iCs/>
          <w:color w:val="000000"/>
          <w:sz w:val="28"/>
          <w:szCs w:val="28"/>
        </w:rPr>
        <w:t xml:space="preserve"> </w:t>
      </w:r>
      <w:r w:rsidRPr="00DD5849">
        <w:rPr>
          <w:iCs/>
          <w:color w:val="000000"/>
          <w:sz w:val="28"/>
          <w:szCs w:val="28"/>
        </w:rPr>
        <w:t>Проводить э</w:t>
      </w:r>
      <w:r w:rsidRPr="00DD5849">
        <w:rPr>
          <w:sz w:val="28"/>
          <w:szCs w:val="28"/>
        </w:rPr>
        <w:t xml:space="preserve">кспресс-методы оценки токсичности почвенной среды с помощью биотестов. </w:t>
      </w:r>
    </w:p>
    <w:p w:rsidR="00F65F1E" w:rsidRPr="00DA1708" w:rsidRDefault="00F65F1E" w:rsidP="00F65F1E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DA1708">
        <w:rPr>
          <w:rFonts w:eastAsiaTheme="minorHAnsi"/>
          <w:sz w:val="28"/>
          <w:szCs w:val="28"/>
          <w:lang w:eastAsia="en-US"/>
        </w:rPr>
        <w:t>Проводить социологические опросы по проблемам содержания домашних животных, тв</w:t>
      </w:r>
      <w:r>
        <w:rPr>
          <w:rFonts w:eastAsiaTheme="minorHAnsi"/>
          <w:sz w:val="28"/>
          <w:szCs w:val="28"/>
          <w:lang w:eastAsia="en-US"/>
        </w:rPr>
        <w:t>ё</w:t>
      </w:r>
      <w:r w:rsidRPr="00DA1708">
        <w:rPr>
          <w:rFonts w:eastAsiaTheme="minorHAnsi"/>
          <w:sz w:val="28"/>
          <w:szCs w:val="28"/>
          <w:lang w:eastAsia="en-US"/>
        </w:rPr>
        <w:t>рдых коммунальных отходов,</w:t>
      </w:r>
      <w:r w:rsidRPr="00DA1708">
        <w:rPr>
          <w:sz w:val="28"/>
          <w:szCs w:val="28"/>
        </w:rPr>
        <w:t xml:space="preserve"> рационального использования воды в быту и др.</w:t>
      </w:r>
    </w:p>
    <w:p w:rsidR="00F65F1E" w:rsidRPr="00DD5849" w:rsidRDefault="00F65F1E" w:rsidP="00F65F1E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F65F1E" w:rsidRPr="00FC723B" w:rsidRDefault="00F65F1E" w:rsidP="00F65F1E">
      <w:pPr>
        <w:spacing w:after="200" w:line="276" w:lineRule="auto"/>
        <w:ind w:left="502"/>
        <w:contextualSpacing/>
        <w:rPr>
          <w:rFonts w:eastAsiaTheme="minorHAnsi"/>
          <w:lang w:eastAsia="en-US"/>
        </w:rPr>
      </w:pPr>
      <w:r w:rsidRPr="00DD5849">
        <w:rPr>
          <w:b/>
          <w:sz w:val="28"/>
          <w:szCs w:val="28"/>
          <w:u w:val="single"/>
        </w:rPr>
        <w:t>Метапредметные результаты обучения</w:t>
      </w:r>
      <w:r w:rsidRPr="00DC0BEA">
        <w:rPr>
          <w:rFonts w:eastAsiaTheme="minorHAnsi"/>
          <w:highlight w:val="cyan"/>
          <w:lang w:eastAsia="en-US"/>
        </w:rPr>
        <w:t xml:space="preserve"> 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DD5849">
        <w:rPr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65F1E" w:rsidRPr="00DD5849" w:rsidRDefault="00F65F1E" w:rsidP="00F65F1E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t xml:space="preserve">Регулятивные универсальные учебные действия </w:t>
      </w:r>
      <w:r w:rsidRPr="00DD5849">
        <w:rPr>
          <w:sz w:val="28"/>
          <w:szCs w:val="28"/>
        </w:rPr>
        <w:t>включают в себя следующий спектр умений: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DD5849">
        <w:rPr>
          <w:bCs/>
          <w:i/>
          <w:sz w:val="28"/>
          <w:szCs w:val="28"/>
        </w:rPr>
        <w:t>Целеполагание</w:t>
      </w:r>
      <w:r w:rsidRPr="00DD58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постановка учебной задачи на основе соотнесения того, что уже известно и усвоено учащимися, и того, что ещё неизвестно.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DD5849">
        <w:rPr>
          <w:bCs/>
          <w:i/>
          <w:sz w:val="28"/>
          <w:szCs w:val="28"/>
        </w:rPr>
        <w:t>Планирование</w:t>
      </w:r>
      <w:r w:rsidRPr="00DD58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DD5849">
        <w:rPr>
          <w:bCs/>
          <w:i/>
          <w:sz w:val="28"/>
          <w:szCs w:val="28"/>
        </w:rPr>
        <w:t>Прогнозирование</w:t>
      </w:r>
      <w:r w:rsidRPr="00DD58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предвидение результатов и уровня усвоения знаний, его временных характеристик.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</w:t>
      </w:r>
      <w:r w:rsidRPr="00DD5849">
        <w:rPr>
          <w:sz w:val="28"/>
          <w:szCs w:val="28"/>
        </w:rPr>
        <w:lastRenderedPageBreak/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DD5849">
        <w:rPr>
          <w:bCs/>
          <w:i/>
          <w:sz w:val="28"/>
          <w:szCs w:val="28"/>
        </w:rPr>
        <w:t>Контроль</w:t>
      </w:r>
      <w:r w:rsidRPr="00DD58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сравнение способов действий и результата с заданным эталоном с целью обнаружения отклонений и отличий от эталона. </w:t>
      </w:r>
      <w:r w:rsidRPr="00DD5849">
        <w:rPr>
          <w:bCs/>
          <w:i/>
          <w:sz w:val="28"/>
          <w:szCs w:val="28"/>
        </w:rPr>
        <w:t>Коррекция</w:t>
      </w:r>
      <w:r w:rsidRPr="00DD58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  <w:r w:rsidRPr="00DD5849">
        <w:rPr>
          <w:b/>
          <w:bCs/>
          <w:sz w:val="28"/>
          <w:szCs w:val="28"/>
        </w:rPr>
        <w:t xml:space="preserve"> </w:t>
      </w:r>
    </w:p>
    <w:p w:rsidR="00F65F1E" w:rsidRPr="00DD5849" w:rsidRDefault="00F65F1E" w:rsidP="00F65F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4. Умение оценивать правильность выполнения учебной задачи, собственные возможности её решения. </w:t>
      </w:r>
      <w:r w:rsidRPr="00DD5849">
        <w:rPr>
          <w:bCs/>
          <w:i/>
          <w:sz w:val="28"/>
          <w:szCs w:val="28"/>
        </w:rPr>
        <w:t>Оценка</w:t>
      </w:r>
      <w:r w:rsidRPr="00DD5849"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выделение и осознание учащимися того, что уже усвоено и что необходимо усвоить, осознание качества и уровня усвоения.</w:t>
      </w:r>
    </w:p>
    <w:p w:rsidR="00F65F1E" w:rsidRPr="00DD5849" w:rsidRDefault="00F65F1E" w:rsidP="00F65F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5. Владение основами самоконтроля, самооценки, принятия решений и осуществления осознанного выбора.</w:t>
      </w:r>
      <w:r w:rsidRPr="00DD5849">
        <w:rPr>
          <w:b/>
          <w:bCs/>
          <w:sz w:val="28"/>
          <w:szCs w:val="28"/>
        </w:rPr>
        <w:t xml:space="preserve"> </w:t>
      </w:r>
      <w:r w:rsidRPr="00DD5849">
        <w:rPr>
          <w:bCs/>
          <w:i/>
          <w:sz w:val="28"/>
          <w:szCs w:val="28"/>
        </w:rPr>
        <w:t>Саморегуляция</w:t>
      </w:r>
      <w:r w:rsidRPr="00DD58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способность к мобилизации сил, воли и преодолению препятствий.</w:t>
      </w:r>
    </w:p>
    <w:p w:rsidR="00F65F1E" w:rsidRPr="00DD5849" w:rsidRDefault="00F65F1E" w:rsidP="00F65F1E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F65F1E" w:rsidRPr="00DD5849" w:rsidTr="009D2806">
        <w:tc>
          <w:tcPr>
            <w:tcW w:w="9463" w:type="dxa"/>
            <w:gridSpan w:val="2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Регулятивные УУД</w:t>
            </w:r>
          </w:p>
        </w:tc>
      </w:tr>
      <w:tr w:rsidR="00F65F1E" w:rsidRPr="00DD5849" w:rsidTr="009D2806">
        <w:tc>
          <w:tcPr>
            <w:tcW w:w="3828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научится</w:t>
            </w:r>
          </w:p>
        </w:tc>
        <w:tc>
          <w:tcPr>
            <w:tcW w:w="5635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F65F1E" w:rsidRPr="00DD5849" w:rsidTr="009D2806">
        <w:tc>
          <w:tcPr>
            <w:tcW w:w="3828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планировать пути достижения целей;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устанавливать целевые приоритеты;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F65F1E" w:rsidRPr="00DD5849" w:rsidRDefault="00F65F1E" w:rsidP="009D2806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прогнозировать развитие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самостоятельно ставить новые учебные цели и задачи;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осознанно управлять своим поведением и деятельностью, направленной </w:t>
            </w:r>
            <w:r w:rsidRPr="00DD5849">
              <w:rPr>
                <w:iCs/>
                <w:sz w:val="28"/>
                <w:szCs w:val="28"/>
              </w:rPr>
              <w:lastRenderedPageBreak/>
              <w:t xml:space="preserve">на достижение поставленных целей;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F65F1E" w:rsidRPr="00DD5849" w:rsidRDefault="00F65F1E" w:rsidP="009D2806">
            <w:pPr>
              <w:pStyle w:val="a3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F65F1E" w:rsidRPr="00DD5849" w:rsidRDefault="00F65F1E" w:rsidP="00F65F1E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Познавательные универсальные учебные действия</w:t>
      </w:r>
      <w:r w:rsidRPr="00DD5849">
        <w:rPr>
          <w:sz w:val="28"/>
          <w:szCs w:val="28"/>
        </w:rPr>
        <w:t xml:space="preserve"> предполагают формирование таких умений, как:</w:t>
      </w:r>
    </w:p>
    <w:p w:rsidR="00F65F1E" w:rsidRPr="00DD5849" w:rsidRDefault="00F65F1E" w:rsidP="00F65F1E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:rsidR="00F65F1E" w:rsidRPr="00DD5849" w:rsidRDefault="00F65F1E" w:rsidP="00F65F1E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F65F1E" w:rsidRPr="00DD5849" w:rsidRDefault="00F65F1E" w:rsidP="00F65F1E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F65F1E" w:rsidRPr="00DD5849" w:rsidRDefault="00F65F1E" w:rsidP="00F65F1E">
      <w:pPr>
        <w:pStyle w:val="a3"/>
        <w:numPr>
          <w:ilvl w:val="0"/>
          <w:numId w:val="11"/>
        </w:numPr>
        <w:tabs>
          <w:tab w:val="left" w:pos="851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Владение знаниями поиска информации при работе с различными информационными источниками.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F65F1E" w:rsidRPr="00DD5849" w:rsidTr="009D2806">
        <w:tc>
          <w:tcPr>
            <w:tcW w:w="9463" w:type="dxa"/>
            <w:gridSpan w:val="2"/>
          </w:tcPr>
          <w:p w:rsidR="00F65F1E" w:rsidRPr="00DD5849" w:rsidRDefault="00F65F1E" w:rsidP="009D2806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Познавательные УУД</w:t>
            </w:r>
          </w:p>
        </w:tc>
      </w:tr>
      <w:tr w:rsidR="00F65F1E" w:rsidRPr="00DD5849" w:rsidTr="009D2806">
        <w:tc>
          <w:tcPr>
            <w:tcW w:w="3828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 научится</w:t>
            </w:r>
          </w:p>
        </w:tc>
        <w:tc>
          <w:tcPr>
            <w:tcW w:w="5635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F65F1E" w:rsidRPr="00DD5849" w:rsidTr="009D2806">
        <w:tc>
          <w:tcPr>
            <w:tcW w:w="3828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планировать и </w:t>
            </w:r>
            <w:r w:rsidRPr="00DD5849">
              <w:rPr>
                <w:sz w:val="28"/>
                <w:szCs w:val="28"/>
              </w:rPr>
              <w:lastRenderedPageBreak/>
              <w:t>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проводить наблюдение и эксперимент под руководством учителя;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ставить проблему, аргументировать её </w:t>
            </w:r>
            <w:r w:rsidRPr="00DD5849">
              <w:rPr>
                <w:iCs/>
                <w:sz w:val="28"/>
                <w:szCs w:val="28"/>
              </w:rPr>
              <w:lastRenderedPageBreak/>
              <w:t xml:space="preserve">актуальность;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выдвигать гипотезы о связях и закономерностях событий, процессов, объектов;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организовывать исследование с целью проверки гипотез; </w:t>
            </w:r>
          </w:p>
          <w:p w:rsidR="00F65F1E" w:rsidRPr="00DD5849" w:rsidRDefault="00F65F1E" w:rsidP="009D2806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делать умозаключения (индуктивное и по аналогии) и выводы на основе аргументации</w:t>
            </w:r>
            <w:r>
              <w:rPr>
                <w:iCs/>
                <w:sz w:val="28"/>
                <w:szCs w:val="28"/>
              </w:rPr>
              <w:t>;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самостоятельно задумывать, планировать и выполнять учебное исследование, учебный и социальный проект</w:t>
            </w:r>
            <w:r>
              <w:rPr>
                <w:iCs/>
                <w:sz w:val="28"/>
                <w:szCs w:val="28"/>
              </w:rPr>
              <w:t>;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rFonts w:eastAsia="Times New Roman"/>
                <w:sz w:val="28"/>
                <w:szCs w:val="28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rFonts w:eastAsia="Times New Roman"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осознавать свою ответственность за достоверность полученных знаний, за качество выполненного проекта.</w:t>
            </w:r>
            <w:r w:rsidRPr="00DD584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F65F1E" w:rsidRPr="00DD5849" w:rsidRDefault="00F65F1E" w:rsidP="00F65F1E">
      <w:pPr>
        <w:spacing w:before="120" w:after="120" w:line="360" w:lineRule="auto"/>
        <w:jc w:val="center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F65F1E" w:rsidRPr="00DD5849" w:rsidRDefault="00F65F1E" w:rsidP="00F65F1E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 xml:space="preserve">Умение организовывать учебное сотрудничество и совместную деятельность с учителем и сверстниками. </w:t>
      </w:r>
      <w:r w:rsidRPr="00DD5849">
        <w:rPr>
          <w:i/>
          <w:sz w:val="28"/>
          <w:szCs w:val="28"/>
        </w:rPr>
        <w:t>Планирование учебного сотрудничества</w:t>
      </w:r>
      <w:r w:rsidRPr="00DD5849">
        <w:rPr>
          <w:sz w:val="28"/>
          <w:szCs w:val="28"/>
        </w:rPr>
        <w:t xml:space="preserve"> с учителем и одноклассниками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цели, функций участников, способов взаимодействия. </w:t>
      </w:r>
      <w:r w:rsidRPr="00DD5849">
        <w:rPr>
          <w:i/>
          <w:sz w:val="28"/>
          <w:szCs w:val="28"/>
        </w:rPr>
        <w:t>Постановка вопросов</w:t>
      </w:r>
      <w:r w:rsidRPr="00DD584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инициативное сотрудничество в поиске и сборе информации. </w:t>
      </w:r>
    </w:p>
    <w:p w:rsidR="00F65F1E" w:rsidRPr="00DD5849" w:rsidRDefault="00F65F1E" w:rsidP="00F65F1E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Pr="00DD5849">
        <w:rPr>
          <w:i/>
          <w:sz w:val="28"/>
          <w:szCs w:val="28"/>
        </w:rPr>
        <w:t>Разрешение конфликтов</w:t>
      </w:r>
      <w:r w:rsidRPr="00DD584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реализация. </w:t>
      </w:r>
      <w:r w:rsidRPr="00DD5849">
        <w:rPr>
          <w:i/>
          <w:sz w:val="28"/>
          <w:szCs w:val="28"/>
        </w:rPr>
        <w:t>Управление поведением партнёра</w:t>
      </w:r>
      <w:r w:rsidRPr="00DD584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контроль, коррекция, оценка его действий.</w:t>
      </w:r>
    </w:p>
    <w:p w:rsidR="00F65F1E" w:rsidRPr="00DD5849" w:rsidRDefault="00F65F1E" w:rsidP="00F65F1E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Формулировать, аргументировать и отстаивать свое мнение. </w:t>
      </w:r>
    </w:p>
    <w:p w:rsidR="00F65F1E" w:rsidRPr="00DD5849" w:rsidRDefault="00F65F1E" w:rsidP="00F65F1E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65F1E" w:rsidRPr="00DD5849" w:rsidRDefault="00F65F1E" w:rsidP="00F65F1E">
      <w:pPr>
        <w:pStyle w:val="Default"/>
        <w:numPr>
          <w:ilvl w:val="3"/>
          <w:numId w:val="12"/>
        </w:numPr>
        <w:spacing w:after="120" w:line="360" w:lineRule="auto"/>
        <w:ind w:left="0" w:firstLine="425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F65F1E" w:rsidRPr="00DD5849" w:rsidTr="009D2806">
        <w:tc>
          <w:tcPr>
            <w:tcW w:w="9463" w:type="dxa"/>
            <w:gridSpan w:val="2"/>
          </w:tcPr>
          <w:p w:rsidR="00F65F1E" w:rsidRPr="00DD5849" w:rsidRDefault="00F65F1E" w:rsidP="009D2806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Коммуникативные УУД</w:t>
            </w:r>
          </w:p>
        </w:tc>
      </w:tr>
      <w:tr w:rsidR="00F65F1E" w:rsidRPr="00DD5849" w:rsidTr="009D2806">
        <w:tc>
          <w:tcPr>
            <w:tcW w:w="4253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5210" w:type="dxa"/>
          </w:tcPr>
          <w:p w:rsidR="00F65F1E" w:rsidRPr="00DD5849" w:rsidRDefault="00F65F1E" w:rsidP="009D2806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F65F1E" w:rsidRPr="00DD5849" w:rsidTr="009D2806">
        <w:trPr>
          <w:trHeight w:val="1406"/>
        </w:trPr>
        <w:tc>
          <w:tcPr>
            <w:tcW w:w="4253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DD5849">
              <w:rPr>
                <w:sz w:val="28"/>
                <w:szCs w:val="28"/>
              </w:rPr>
              <w:lastRenderedPageBreak/>
              <w:t xml:space="preserve">совместной деятельности;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F65F1E" w:rsidRPr="00DD5849" w:rsidRDefault="00F65F1E" w:rsidP="009D2806">
            <w:pPr>
              <w:pStyle w:val="Default"/>
              <w:tabs>
                <w:tab w:val="left" w:pos="47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учитывать разные мнения, интересы и обосновывать собственную позицию;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понимать относительность мнений и подходов к решению проблемы;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оказывать поддержку и содействие </w:t>
            </w:r>
            <w:r w:rsidRPr="00DD5849">
              <w:rPr>
                <w:sz w:val="28"/>
                <w:szCs w:val="28"/>
              </w:rPr>
              <w:lastRenderedPageBreak/>
              <w:t xml:space="preserve">партнёрам по совместной деятельности;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F65F1E" w:rsidRPr="00DD5849" w:rsidTr="009D2806">
        <w:trPr>
          <w:trHeight w:val="1763"/>
        </w:trPr>
        <w:tc>
          <w:tcPr>
            <w:tcW w:w="4253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контроль, коррекцию, оценку действий партнёра, уметь убеждать;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основам коммуникативной рефлексии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F65F1E" w:rsidRPr="00DD5849" w:rsidRDefault="00F65F1E" w:rsidP="009D2806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65F1E" w:rsidRPr="00FB6C08" w:rsidRDefault="00F65F1E" w:rsidP="00F65F1E">
      <w:pPr>
        <w:spacing w:before="115"/>
        <w:jc w:val="both"/>
        <w:rPr>
          <w:rFonts w:eastAsiaTheme="minorEastAsia"/>
          <w:color w:val="17365D" w:themeColor="text2" w:themeShade="BF"/>
          <w:kern w:val="24"/>
          <w:sz w:val="28"/>
          <w:szCs w:val="28"/>
        </w:rPr>
      </w:pPr>
    </w:p>
    <w:p w:rsidR="006F1C4A" w:rsidRDefault="006F1C4A"/>
    <w:sectPr w:rsidR="006F1C4A" w:rsidSect="00C91BEB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CB" w:rsidRDefault="008650CB">
      <w:r>
        <w:separator/>
      </w:r>
    </w:p>
  </w:endnote>
  <w:endnote w:type="continuationSeparator" w:id="0">
    <w:p w:rsidR="008650CB" w:rsidRDefault="008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259904"/>
      <w:docPartObj>
        <w:docPartGallery w:val="Page Numbers (Bottom of Page)"/>
        <w:docPartUnique/>
      </w:docPartObj>
    </w:sdtPr>
    <w:sdtEndPr/>
    <w:sdtContent>
      <w:p w:rsidR="009F26DE" w:rsidRDefault="00F65F1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5F">
          <w:rPr>
            <w:noProof/>
          </w:rPr>
          <w:t>8</w:t>
        </w:r>
        <w:r>
          <w:fldChar w:fldCharType="end"/>
        </w:r>
      </w:p>
    </w:sdtContent>
  </w:sdt>
  <w:p w:rsidR="009F26DE" w:rsidRDefault="008650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CB" w:rsidRDefault="008650CB">
      <w:r>
        <w:separator/>
      </w:r>
    </w:p>
  </w:footnote>
  <w:footnote w:type="continuationSeparator" w:id="0">
    <w:p w:rsidR="008650CB" w:rsidRDefault="0086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772"/>
    <w:multiLevelType w:val="hybridMultilevel"/>
    <w:tmpl w:val="801C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9B2"/>
    <w:multiLevelType w:val="hybridMultilevel"/>
    <w:tmpl w:val="69F8C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905"/>
    <w:multiLevelType w:val="hybridMultilevel"/>
    <w:tmpl w:val="790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3BD7"/>
    <w:multiLevelType w:val="hybridMultilevel"/>
    <w:tmpl w:val="D02E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A9D"/>
    <w:multiLevelType w:val="hybridMultilevel"/>
    <w:tmpl w:val="ADDE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0E4CA9"/>
    <w:multiLevelType w:val="hybridMultilevel"/>
    <w:tmpl w:val="58F29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80B5777"/>
    <w:multiLevelType w:val="hybridMultilevel"/>
    <w:tmpl w:val="895A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36616"/>
    <w:multiLevelType w:val="hybridMultilevel"/>
    <w:tmpl w:val="8FD8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346F1"/>
    <w:multiLevelType w:val="hybridMultilevel"/>
    <w:tmpl w:val="37C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34FB"/>
    <w:multiLevelType w:val="hybridMultilevel"/>
    <w:tmpl w:val="846C8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7B399C"/>
    <w:multiLevelType w:val="hybridMultilevel"/>
    <w:tmpl w:val="B3F8C1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EA40AA"/>
    <w:multiLevelType w:val="hybridMultilevel"/>
    <w:tmpl w:val="0ED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23115"/>
    <w:multiLevelType w:val="hybridMultilevel"/>
    <w:tmpl w:val="43580270"/>
    <w:lvl w:ilvl="0" w:tplc="F732FF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617C6"/>
    <w:multiLevelType w:val="hybridMultilevel"/>
    <w:tmpl w:val="48B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237"/>
    <w:multiLevelType w:val="hybridMultilevel"/>
    <w:tmpl w:val="7B3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324B7"/>
    <w:multiLevelType w:val="hybridMultilevel"/>
    <w:tmpl w:val="5A94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5"/>
  </w:num>
  <w:num w:numId="7">
    <w:abstractNumId w:val="13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24"/>
  </w:num>
  <w:num w:numId="16">
    <w:abstractNumId w:val="0"/>
  </w:num>
  <w:num w:numId="17">
    <w:abstractNumId w:val="5"/>
  </w:num>
  <w:num w:numId="18">
    <w:abstractNumId w:val="19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23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8"/>
    <w:rsid w:val="006F1C4A"/>
    <w:rsid w:val="008650CB"/>
    <w:rsid w:val="00A05018"/>
    <w:rsid w:val="00A75B5F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F1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65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65F1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65F1E"/>
    <w:pPr>
      <w:ind w:left="720"/>
      <w:contextualSpacing/>
    </w:pPr>
  </w:style>
  <w:style w:type="paragraph" w:customStyle="1" w:styleId="p11">
    <w:name w:val="p11"/>
    <w:basedOn w:val="a"/>
    <w:rsid w:val="00F65F1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65F1E"/>
    <w:pPr>
      <w:spacing w:before="100" w:beforeAutospacing="1" w:after="100" w:afterAutospacing="1"/>
    </w:pPr>
  </w:style>
  <w:style w:type="paragraph" w:styleId="a5">
    <w:name w:val="caption"/>
    <w:basedOn w:val="a"/>
    <w:next w:val="a"/>
    <w:unhideWhenUsed/>
    <w:qFormat/>
    <w:rsid w:val="00F65F1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F65F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65F1E"/>
    <w:rPr>
      <w:color w:val="0000FF"/>
      <w:u w:val="single"/>
    </w:rPr>
  </w:style>
  <w:style w:type="character" w:customStyle="1" w:styleId="s10">
    <w:name w:val="s_10"/>
    <w:basedOn w:val="a0"/>
    <w:rsid w:val="00F65F1E"/>
  </w:style>
  <w:style w:type="paragraph" w:customStyle="1" w:styleId="s22">
    <w:name w:val="s_22"/>
    <w:basedOn w:val="a"/>
    <w:rsid w:val="00F65F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65F1E"/>
    <w:rPr>
      <w:i/>
      <w:iCs/>
    </w:rPr>
  </w:style>
  <w:style w:type="paragraph" w:customStyle="1" w:styleId="formattext">
    <w:name w:val="formattext"/>
    <w:basedOn w:val="a"/>
    <w:rsid w:val="00F65F1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F65F1E"/>
  </w:style>
  <w:style w:type="character" w:customStyle="1" w:styleId="21">
    <w:name w:val="Основной текст2"/>
    <w:rsid w:val="00F65F1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w">
    <w:name w:val="w"/>
    <w:basedOn w:val="a0"/>
    <w:rsid w:val="00F65F1E"/>
  </w:style>
  <w:style w:type="paragraph" w:styleId="a9">
    <w:name w:val="Body Text"/>
    <w:basedOn w:val="a"/>
    <w:link w:val="aa"/>
    <w:rsid w:val="00F65F1E"/>
    <w:pPr>
      <w:spacing w:line="360" w:lineRule="auto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6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F65F1E"/>
  </w:style>
  <w:style w:type="paragraph" w:styleId="ab">
    <w:name w:val="Balloon Text"/>
    <w:basedOn w:val="a"/>
    <w:link w:val="ac"/>
    <w:uiPriority w:val="99"/>
    <w:semiHidden/>
    <w:unhideWhenUsed/>
    <w:rsid w:val="00F65F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65F1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65F1E"/>
    <w:rPr>
      <w:b/>
      <w:bCs/>
    </w:rPr>
  </w:style>
  <w:style w:type="character" w:customStyle="1" w:styleId="extended-textshort">
    <w:name w:val="extended-text__short"/>
    <w:basedOn w:val="a0"/>
    <w:rsid w:val="00F65F1E"/>
  </w:style>
  <w:style w:type="paragraph" w:customStyle="1" w:styleId="Default">
    <w:name w:val="Default"/>
    <w:rsid w:val="00F65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t11">
    <w:name w:val="ft11"/>
    <w:basedOn w:val="a"/>
    <w:rsid w:val="00F65F1E"/>
    <w:pPr>
      <w:spacing w:before="100" w:beforeAutospacing="1" w:after="100" w:afterAutospacing="1"/>
    </w:pPr>
  </w:style>
  <w:style w:type="paragraph" w:customStyle="1" w:styleId="p61">
    <w:name w:val="p61"/>
    <w:basedOn w:val="a"/>
    <w:rsid w:val="00F65F1E"/>
    <w:pPr>
      <w:spacing w:before="100" w:beforeAutospacing="1" w:after="100" w:afterAutospacing="1"/>
    </w:pPr>
  </w:style>
  <w:style w:type="character" w:customStyle="1" w:styleId="hl">
    <w:name w:val="hl"/>
    <w:basedOn w:val="a0"/>
    <w:rsid w:val="00F65F1E"/>
  </w:style>
  <w:style w:type="character" w:customStyle="1" w:styleId="c6">
    <w:name w:val="c6"/>
    <w:basedOn w:val="a0"/>
    <w:rsid w:val="00F65F1E"/>
  </w:style>
  <w:style w:type="paragraph" w:customStyle="1" w:styleId="c3">
    <w:name w:val="c3"/>
    <w:basedOn w:val="a"/>
    <w:rsid w:val="00F65F1E"/>
    <w:pPr>
      <w:spacing w:before="100" w:beforeAutospacing="1" w:after="100" w:afterAutospacing="1"/>
    </w:pPr>
  </w:style>
  <w:style w:type="paragraph" w:customStyle="1" w:styleId="bmain">
    <w:name w:val="bmain"/>
    <w:basedOn w:val="a"/>
    <w:rsid w:val="00F65F1E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e">
    <w:name w:val="No Spacing"/>
    <w:uiPriority w:val="1"/>
    <w:qFormat/>
    <w:rsid w:val="00F65F1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F65F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65F1E"/>
  </w:style>
  <w:style w:type="paragraph" w:styleId="af1">
    <w:name w:val="footer"/>
    <w:basedOn w:val="a"/>
    <w:link w:val="af2"/>
    <w:uiPriority w:val="99"/>
    <w:unhideWhenUsed/>
    <w:rsid w:val="00F65F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65F1E"/>
  </w:style>
  <w:style w:type="table" w:customStyle="1" w:styleId="22">
    <w:name w:val="Сетка таблицы2"/>
    <w:basedOn w:val="a1"/>
    <w:next w:val="a8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F65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F1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65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65F1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65F1E"/>
    <w:pPr>
      <w:ind w:left="720"/>
      <w:contextualSpacing/>
    </w:pPr>
  </w:style>
  <w:style w:type="paragraph" w:customStyle="1" w:styleId="p11">
    <w:name w:val="p11"/>
    <w:basedOn w:val="a"/>
    <w:rsid w:val="00F65F1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65F1E"/>
    <w:pPr>
      <w:spacing w:before="100" w:beforeAutospacing="1" w:after="100" w:afterAutospacing="1"/>
    </w:pPr>
  </w:style>
  <w:style w:type="paragraph" w:styleId="a5">
    <w:name w:val="caption"/>
    <w:basedOn w:val="a"/>
    <w:next w:val="a"/>
    <w:unhideWhenUsed/>
    <w:qFormat/>
    <w:rsid w:val="00F65F1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F65F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65F1E"/>
    <w:rPr>
      <w:color w:val="0000FF"/>
      <w:u w:val="single"/>
    </w:rPr>
  </w:style>
  <w:style w:type="character" w:customStyle="1" w:styleId="s10">
    <w:name w:val="s_10"/>
    <w:basedOn w:val="a0"/>
    <w:rsid w:val="00F65F1E"/>
  </w:style>
  <w:style w:type="paragraph" w:customStyle="1" w:styleId="s22">
    <w:name w:val="s_22"/>
    <w:basedOn w:val="a"/>
    <w:rsid w:val="00F65F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65F1E"/>
    <w:rPr>
      <w:i/>
      <w:iCs/>
    </w:rPr>
  </w:style>
  <w:style w:type="paragraph" w:customStyle="1" w:styleId="formattext">
    <w:name w:val="formattext"/>
    <w:basedOn w:val="a"/>
    <w:rsid w:val="00F65F1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F65F1E"/>
  </w:style>
  <w:style w:type="character" w:customStyle="1" w:styleId="21">
    <w:name w:val="Основной текст2"/>
    <w:rsid w:val="00F65F1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w">
    <w:name w:val="w"/>
    <w:basedOn w:val="a0"/>
    <w:rsid w:val="00F65F1E"/>
  </w:style>
  <w:style w:type="paragraph" w:styleId="a9">
    <w:name w:val="Body Text"/>
    <w:basedOn w:val="a"/>
    <w:link w:val="aa"/>
    <w:rsid w:val="00F65F1E"/>
    <w:pPr>
      <w:spacing w:line="360" w:lineRule="auto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6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F65F1E"/>
  </w:style>
  <w:style w:type="paragraph" w:styleId="ab">
    <w:name w:val="Balloon Text"/>
    <w:basedOn w:val="a"/>
    <w:link w:val="ac"/>
    <w:uiPriority w:val="99"/>
    <w:semiHidden/>
    <w:unhideWhenUsed/>
    <w:rsid w:val="00F65F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65F1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65F1E"/>
    <w:rPr>
      <w:b/>
      <w:bCs/>
    </w:rPr>
  </w:style>
  <w:style w:type="character" w:customStyle="1" w:styleId="extended-textshort">
    <w:name w:val="extended-text__short"/>
    <w:basedOn w:val="a0"/>
    <w:rsid w:val="00F65F1E"/>
  </w:style>
  <w:style w:type="paragraph" w:customStyle="1" w:styleId="Default">
    <w:name w:val="Default"/>
    <w:rsid w:val="00F65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t11">
    <w:name w:val="ft11"/>
    <w:basedOn w:val="a"/>
    <w:rsid w:val="00F65F1E"/>
    <w:pPr>
      <w:spacing w:before="100" w:beforeAutospacing="1" w:after="100" w:afterAutospacing="1"/>
    </w:pPr>
  </w:style>
  <w:style w:type="paragraph" w:customStyle="1" w:styleId="p61">
    <w:name w:val="p61"/>
    <w:basedOn w:val="a"/>
    <w:rsid w:val="00F65F1E"/>
    <w:pPr>
      <w:spacing w:before="100" w:beforeAutospacing="1" w:after="100" w:afterAutospacing="1"/>
    </w:pPr>
  </w:style>
  <w:style w:type="character" w:customStyle="1" w:styleId="hl">
    <w:name w:val="hl"/>
    <w:basedOn w:val="a0"/>
    <w:rsid w:val="00F65F1E"/>
  </w:style>
  <w:style w:type="character" w:customStyle="1" w:styleId="c6">
    <w:name w:val="c6"/>
    <w:basedOn w:val="a0"/>
    <w:rsid w:val="00F65F1E"/>
  </w:style>
  <w:style w:type="paragraph" w:customStyle="1" w:styleId="c3">
    <w:name w:val="c3"/>
    <w:basedOn w:val="a"/>
    <w:rsid w:val="00F65F1E"/>
    <w:pPr>
      <w:spacing w:before="100" w:beforeAutospacing="1" w:after="100" w:afterAutospacing="1"/>
    </w:pPr>
  </w:style>
  <w:style w:type="paragraph" w:customStyle="1" w:styleId="bmain">
    <w:name w:val="bmain"/>
    <w:basedOn w:val="a"/>
    <w:rsid w:val="00F65F1E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e">
    <w:name w:val="No Spacing"/>
    <w:uiPriority w:val="1"/>
    <w:qFormat/>
    <w:rsid w:val="00F65F1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F65F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65F1E"/>
  </w:style>
  <w:style w:type="paragraph" w:styleId="af1">
    <w:name w:val="footer"/>
    <w:basedOn w:val="a"/>
    <w:link w:val="af2"/>
    <w:uiPriority w:val="99"/>
    <w:unhideWhenUsed/>
    <w:rsid w:val="00F65F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65F1E"/>
  </w:style>
  <w:style w:type="table" w:customStyle="1" w:styleId="22">
    <w:name w:val="Сетка таблицы2"/>
    <w:basedOn w:val="a1"/>
    <w:next w:val="a8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F6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F65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10107990/" TargetMode="External"/><Relationship Id="rId18" Type="http://schemas.openxmlformats.org/officeDocument/2006/relationships/hyperlink" Target="http://www.rus-nature.ru/03lich/index.ht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redboo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pva.ru/Guide/GuideTechnologyDrawings/WaterSupplyWasteWater/WaterInRF/" TargetMode="External"/><Relationship Id="rId17" Type="http://schemas.openxmlformats.org/officeDocument/2006/relationships/hyperlink" Target="http://pandia.ru/text/77/396/100203.php" TargetMode="External"/><Relationship Id="rId25" Type="http://schemas.openxmlformats.org/officeDocument/2006/relationships/hyperlink" Target="http://oopt.spb.ru/wp-content/uploads/2016/01/gnez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.gov.ru/files/publication/a/11068.pdf" TargetMode="External"/><Relationship Id="rId20" Type="http://schemas.openxmlformats.org/officeDocument/2006/relationships/hyperlink" Target="https://www.twirpx.com/file/39330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809190/" TargetMode="External"/><Relationship Id="rId24" Type="http://schemas.openxmlformats.org/officeDocument/2006/relationships/hyperlink" Target="http://www.complexd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07800/" TargetMode="External"/><Relationship Id="rId23" Type="http://schemas.openxmlformats.org/officeDocument/2006/relationships/hyperlink" Target="http://www.ecosystema.ru/07referats/pchelkin/monitoring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author_items.asp?refid=532108647&amp;fam=%D0%9A%D1%80%D0%B8%D0%B2%D0%BE%D0%BB%D1%83%D1%86%D0%BA%D0%B8%D0%B9&amp;init=%D0%94+%D0%90" TargetMode="External"/><Relationship Id="rId19" Type="http://schemas.openxmlformats.org/officeDocument/2006/relationships/hyperlink" Target="http://www.plantarium.ru/page/f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532108559&amp;fam=%D0%93%D0%B8%D0%BB%D1%8F%D1%80%D0%BE%D0%B2&amp;init=%D0%9C+%D0%A1" TargetMode="External"/><Relationship Id="rId14" Type="http://schemas.openxmlformats.org/officeDocument/2006/relationships/hyperlink" Target="http://www.consultant.ru/document/cons_doc_LAW_34823/" TargetMode="External"/><Relationship Id="rId22" Type="http://schemas.openxmlformats.org/officeDocument/2006/relationships/hyperlink" Target="http://docs.cntd.ru/document/9018794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6637</Words>
  <Characters>37832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</cp:revision>
  <dcterms:created xsi:type="dcterms:W3CDTF">2023-09-12T20:02:00Z</dcterms:created>
  <dcterms:modified xsi:type="dcterms:W3CDTF">2023-10-23T06:38:00Z</dcterms:modified>
</cp:coreProperties>
</file>