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64D6" w14:textId="5BCD1A22" w:rsidR="00B90C92" w:rsidRDefault="00D05B85" w:rsidP="00CE0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6705F3E" w14:textId="68C94EFA" w:rsidR="00D05B85" w:rsidRPr="00B91773" w:rsidRDefault="00D05B85" w:rsidP="00CE0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ТНР (подготовительная группа)</w:t>
      </w:r>
    </w:p>
    <w:p w14:paraId="76C72C06" w14:textId="77777777" w:rsidR="005269B0" w:rsidRPr="005269B0" w:rsidRDefault="005269B0" w:rsidP="0052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B0">
        <w:rPr>
          <w:rFonts w:ascii="Times New Roman" w:hAnsi="Times New Roman" w:cs="Times New Roman"/>
          <w:sz w:val="28"/>
          <w:szCs w:val="28"/>
        </w:rPr>
        <w:t>Адаптированная рабочая программа (далее Программа) учителя-логопеда по коррекционно-развивающей деятельности с детьми дошкольного в</w:t>
      </w:r>
      <w:r w:rsidR="00BC28A3">
        <w:rPr>
          <w:rFonts w:ascii="Times New Roman" w:hAnsi="Times New Roman" w:cs="Times New Roman"/>
          <w:sz w:val="28"/>
          <w:szCs w:val="28"/>
        </w:rPr>
        <w:t xml:space="preserve">озраста с тяжелыми нарушениями </w:t>
      </w:r>
      <w:r w:rsidRPr="005269B0">
        <w:rPr>
          <w:rFonts w:ascii="Times New Roman" w:hAnsi="Times New Roman" w:cs="Times New Roman"/>
          <w:sz w:val="28"/>
          <w:szCs w:val="28"/>
        </w:rPr>
        <w:t xml:space="preserve">речи (ТНР) </w:t>
      </w:r>
      <w:r w:rsidRPr="005269B0">
        <w:rPr>
          <w:rFonts w:ascii="Times New Roman" w:eastAsia="Calibri" w:hAnsi="Times New Roman" w:cs="Times New Roman"/>
          <w:sz w:val="28"/>
          <w:szCs w:val="28"/>
        </w:rPr>
        <w:t>муниципального автономного общеобразовательного учреждения «Усть-Кубинский центр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9B0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 w14:paraId="51F0CA8E" w14:textId="77777777" w:rsidR="005269B0" w:rsidRDefault="005269B0" w:rsidP="005269B0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637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29.12.2012№273-ФЗ, Федеральным законом от 24 сентября 2022г. №371-ФЗ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97847A" w14:textId="77777777" w:rsidR="005269B0" w:rsidRPr="00376379" w:rsidRDefault="005269B0" w:rsidP="005269B0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Федеральнымгосударственнымобразовательнымстандартомдошкольногообразования (далее– ФГОС ДО, Стандарт);</w:t>
      </w:r>
    </w:p>
    <w:p w14:paraId="58C1FC75" w14:textId="77777777" w:rsidR="005269B0" w:rsidRPr="00376379" w:rsidRDefault="005269B0" w:rsidP="005269B0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- </w:t>
      </w:r>
      <w:r w:rsidRPr="00376379">
        <w:rPr>
          <w:rStyle w:val="c62"/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Федеральной образовательной программой дошкольного образования (далее ФОП ДО) </w:t>
      </w:r>
      <w:r w:rsidRPr="00376379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«24»ноября2022 г.№1022);</w:t>
      </w:r>
    </w:p>
    <w:p w14:paraId="24FF00ED" w14:textId="77777777" w:rsidR="005269B0" w:rsidRPr="00376379" w:rsidRDefault="005269B0" w:rsidP="005269B0">
      <w:pPr>
        <w:tabs>
          <w:tab w:val="left" w:pos="1179"/>
          <w:tab w:val="left" w:pos="1006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 Федеральной адаптированной образовательной программой дошкольного образования для обучающихся с ограниченными возможностями здоровья(далее – ФАОП ДО) (утверждена приказом Министерства просвещения Российской Федерации от «24»ноября2022 г.№</w:t>
      </w:r>
      <w:r>
        <w:rPr>
          <w:rFonts w:ascii="Times New Roman" w:hAnsi="Times New Roman" w:cs="Times New Roman"/>
          <w:sz w:val="28"/>
          <w:szCs w:val="28"/>
        </w:rPr>
        <w:t>1022);</w:t>
      </w:r>
    </w:p>
    <w:p w14:paraId="65D35791" w14:textId="77777777" w:rsidR="005269B0" w:rsidRPr="005269B0" w:rsidRDefault="005269B0" w:rsidP="005269B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5269B0">
        <w:rPr>
          <w:sz w:val="28"/>
          <w:szCs w:val="28"/>
        </w:rPr>
        <w:t xml:space="preserve">- </w:t>
      </w:r>
      <w:hyperlink r:id="rId6" w:anchor="6580IP" w:history="1">
        <w:r w:rsidRPr="005269B0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5269B0">
        <w:rPr>
          <w:sz w:val="28"/>
          <w:szCs w:val="28"/>
        </w:rPr>
        <w:t xml:space="preserve"> (утв. Главным государственным санитарным врачом РФ </w:t>
      </w:r>
      <w:r w:rsidRPr="005269B0">
        <w:rPr>
          <w:bCs/>
          <w:sz w:val="28"/>
          <w:szCs w:val="28"/>
        </w:rPr>
        <w:t>Постановление от 28 сентября 2020 года № 28</w:t>
      </w:r>
      <w:r w:rsidRPr="005269B0">
        <w:rPr>
          <w:sz w:val="28"/>
          <w:szCs w:val="28"/>
        </w:rPr>
        <w:t>).</w:t>
      </w:r>
    </w:p>
    <w:p w14:paraId="77D33CD9" w14:textId="77777777" w:rsidR="005269B0" w:rsidRPr="005269B0" w:rsidRDefault="005269B0" w:rsidP="005269B0">
      <w:pPr>
        <w:pStyle w:val="Default"/>
        <w:ind w:firstLine="567"/>
        <w:jc w:val="both"/>
        <w:rPr>
          <w:sz w:val="28"/>
          <w:szCs w:val="28"/>
        </w:rPr>
      </w:pPr>
      <w:r w:rsidRPr="005269B0">
        <w:rPr>
          <w:sz w:val="28"/>
          <w:szCs w:val="28"/>
        </w:rPr>
        <w:t xml:space="preserve">Рабочая Программа для детей дошкольного возраста с ТНР разработана на основе: </w:t>
      </w:r>
    </w:p>
    <w:p w14:paraId="7DD2559A" w14:textId="77777777" w:rsidR="005269B0" w:rsidRPr="005269B0" w:rsidRDefault="005269B0" w:rsidP="005269B0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>- АООП дошкольного образования детей с ТНР МАОУ «Усть-Кубинский центр образования»;</w:t>
      </w:r>
    </w:p>
    <w:p w14:paraId="092AF00E" w14:textId="77777777" w:rsidR="005269B0" w:rsidRPr="005269B0" w:rsidRDefault="005269B0" w:rsidP="005269B0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>-  «Комплексной образовательной программы  для детей с тяжелыми нарушениями речи (ОНР) с 4 до 7 лет» (автор Н.В.Нищева);</w:t>
      </w:r>
    </w:p>
    <w:p w14:paraId="4F480D58" w14:textId="77777777" w:rsidR="005269B0" w:rsidRPr="005269B0" w:rsidRDefault="005269B0" w:rsidP="005269B0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>- Примерной адаптированной основной образовательной программы для детей с тяжелыми нарушениями речи (общим недоразвитием речи) с 3 до 7 лет (авт. Н.В.Нищева);</w:t>
      </w:r>
    </w:p>
    <w:p w14:paraId="1A34D505" w14:textId="77777777" w:rsidR="005269B0" w:rsidRPr="00B91773" w:rsidRDefault="005269B0" w:rsidP="005269B0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>- Программ дошкольных образовательных учреждений компенсирующего вида для детей с нарушением речи «Коррекция нарушений речи» (авт. Т.Б.Филичева, Г.В.Чиркина, Т.В.Туманова, С.А.Миронова, А.В.Лагутина).</w:t>
      </w:r>
    </w:p>
    <w:p w14:paraId="77DCD171" w14:textId="77777777" w:rsidR="00B90C92" w:rsidRPr="00B91773" w:rsidRDefault="00B90C92" w:rsidP="00B91773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B91773">
        <w:rPr>
          <w:rFonts w:ascii="Times New Roman" w:hAnsi="Times New Roman"/>
          <w:sz w:val="28"/>
          <w:szCs w:val="28"/>
        </w:rPr>
        <w:t>Программа предн</w:t>
      </w:r>
      <w:r w:rsidR="007E6E2F">
        <w:rPr>
          <w:rFonts w:ascii="Times New Roman" w:hAnsi="Times New Roman"/>
          <w:sz w:val="28"/>
          <w:szCs w:val="28"/>
        </w:rPr>
        <w:t>азначена для работы с детьми 6-7</w:t>
      </w:r>
      <w:r w:rsidR="005269B0">
        <w:rPr>
          <w:rFonts w:ascii="Times New Roman" w:hAnsi="Times New Roman"/>
          <w:sz w:val="28"/>
          <w:szCs w:val="28"/>
        </w:rPr>
        <w:t xml:space="preserve"> </w:t>
      </w:r>
      <w:r w:rsidRPr="00B91773">
        <w:rPr>
          <w:rFonts w:ascii="Times New Roman" w:hAnsi="Times New Roman"/>
          <w:sz w:val="28"/>
          <w:szCs w:val="28"/>
        </w:rPr>
        <w:t xml:space="preserve">лет, имеющими тяжелые нарушения речи (ТНР) в группах комбинированной направленности. </w:t>
      </w:r>
      <w:r w:rsidRPr="00B917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позволяет наиболее рационально организовать работу группы для детей с ТНР, обеспечить единство их требований в формировании полноценной речевой деятельности, создать предпосылки для дальнейшего обучения. </w:t>
      </w:r>
      <w:r w:rsidRPr="00B91773">
        <w:rPr>
          <w:rFonts w:ascii="Times New Roman" w:hAnsi="Times New Roman"/>
          <w:sz w:val="28"/>
          <w:szCs w:val="28"/>
        </w:rPr>
        <w:t xml:space="preserve">В программе представлены организация и содержание коррекционно-воспитательной работы с учетом уровня развития ребенка, структуры дефекта, индивидуальных особенностей. </w:t>
      </w:r>
    </w:p>
    <w:p w14:paraId="6D5BD7D4" w14:textId="77777777" w:rsidR="00B90C92" w:rsidRPr="00B91773" w:rsidRDefault="00B90C92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Срок реализации</w:t>
      </w:r>
      <w:r w:rsidR="005A2372">
        <w:rPr>
          <w:rFonts w:ascii="Times New Roman" w:hAnsi="Times New Roman" w:cs="Times New Roman"/>
          <w:sz w:val="28"/>
          <w:szCs w:val="28"/>
        </w:rPr>
        <w:t xml:space="preserve"> программы 1 год – сентябрь 2023- май 2024 </w:t>
      </w:r>
      <w:r w:rsidRPr="00B91773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7773E2EA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376379">
        <w:rPr>
          <w:rFonts w:ascii="Times New Roman" w:hAnsi="Times New Roman" w:cs="Times New Roman"/>
          <w:sz w:val="28"/>
          <w:szCs w:val="28"/>
        </w:rPr>
        <w:t xml:space="preserve"> обеспечение условий для дошкольного образования, определяемых общими и особыми потребностями обучающегося раннего и </w:t>
      </w:r>
      <w:r w:rsidRPr="00376379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с ТНР, индивидуальными особенностями его развития и состояния здоровья.</w:t>
      </w:r>
    </w:p>
    <w:p w14:paraId="33D51170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100AB4DB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05C8EDC2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реализация содержания АОП ДО для обучающихся с ТНР;</w:t>
      </w:r>
    </w:p>
    <w:p w14:paraId="0855E7CC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коррекция недостатков психофизического развития обучающихся с ТНР;</w:t>
      </w:r>
    </w:p>
    <w:p w14:paraId="62AA390D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обучающихся с ТНР, в т.ч. их эмоционального благополучия;</w:t>
      </w:r>
    </w:p>
    <w:p w14:paraId="375B8D8D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ребенка с ТНР в период дошкольного образования независимо от места проживания, пола, нации, языка, социального статуса;</w:t>
      </w:r>
    </w:p>
    <w:p w14:paraId="4E522E4B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 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</w:t>
      </w:r>
    </w:p>
    <w:p w14:paraId="41C6C571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019163DC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формирование общей культуры личности обучающихся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41B0A04D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психофизическим и индивидуальным особенностям развития обучающихся с ТНР;</w:t>
      </w:r>
    </w:p>
    <w:p w14:paraId="3002785A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 обучающихся с ТНР;</w:t>
      </w:r>
    </w:p>
    <w:p w14:paraId="69CFD37C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и начального общего образования.</w:t>
      </w:r>
    </w:p>
    <w:p w14:paraId="64F11E20" w14:textId="77777777" w:rsidR="005269B0" w:rsidRPr="00B91773" w:rsidRDefault="005269B0" w:rsidP="005269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</w:rPr>
        <w:t>Планируемые результаты и мониторинг речевого развития</w:t>
      </w:r>
    </w:p>
    <w:p w14:paraId="111DA8EA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Содержание и планируемые результаты Программы не ниже соответствующих содержания и планируемых результатов Федеральной программы.</w:t>
      </w:r>
    </w:p>
    <w:p w14:paraId="39E5D314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образования.</w:t>
      </w:r>
    </w:p>
    <w:p w14:paraId="40DF7757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</w:t>
      </w:r>
      <w:r w:rsidRPr="00376379">
        <w:rPr>
          <w:rFonts w:ascii="Times New Roman" w:hAnsi="Times New Roman" w:cs="Times New Roman"/>
          <w:sz w:val="28"/>
          <w:szCs w:val="28"/>
        </w:rPr>
        <w:lastRenderedPageBreak/>
        <w:t>основные характеристики развития ребенка с ТНР. Они представлены в виде изложения возможных достижений обучающихся на разных возрастных этапах дошкольного детства.</w:t>
      </w:r>
    </w:p>
    <w:p w14:paraId="57F20C9C" w14:textId="77777777" w:rsidR="005269B0" w:rsidRPr="005269B0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</w:t>
      </w:r>
    </w:p>
    <w:p w14:paraId="7BDAABDD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Планируемые результаты (целевые ориентиры) на этапе завершения освоения Программы</w:t>
      </w:r>
    </w:p>
    <w:p w14:paraId="0F002C68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К концу данного возрастного этапа ребенок:</w:t>
      </w:r>
    </w:p>
    <w:p w14:paraId="14B453A5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1) обладает сформированной мотивацией к школьному обучению;</w:t>
      </w:r>
    </w:p>
    <w:p w14:paraId="64F9ADD1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2)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усваивает значения новых слов на основе знаний о предметах и явлениях окружающего мира;</w:t>
      </w:r>
    </w:p>
    <w:p w14:paraId="598E12B3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3) употребляет слова, обозначающие личностные характеристики, многозначные;</w:t>
      </w:r>
    </w:p>
    <w:p w14:paraId="3A704CD2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4) умеет подбирать слова с противоположным и сходным значением;</w:t>
      </w:r>
    </w:p>
    <w:p w14:paraId="013FEE6F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5) правильно употребляет основные грамматические формы слова;</w:t>
      </w:r>
    </w:p>
    <w:p w14:paraId="0CAAB925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6) 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14:paraId="0C8D895A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7) 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14:paraId="2CDAF68F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8) 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14:paraId="67319843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9) правильно произносит звуки (в соответствии с онтогенезом);</w:t>
      </w:r>
    </w:p>
    <w:p w14:paraId="74AB2F65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10) 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конструировании;</w:t>
      </w:r>
    </w:p>
    <w:p w14:paraId="6646312C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11) выбирает род занятий, участников по совместной деятельности, избирательно и устойчиво взаимодействует с детьми;</w:t>
      </w:r>
    </w:p>
    <w:p w14:paraId="2DD94C03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12) участвует в коллективном создании замысла в игре и на занятиях;</w:t>
      </w:r>
    </w:p>
    <w:p w14:paraId="0445DF91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13) передает как можно более точное сообщение другому, проявляя внимание к собеседнику;</w:t>
      </w:r>
    </w:p>
    <w:p w14:paraId="079E744D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14) 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14:paraId="64E07168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15) отстаивает усвоенные нормы и правила перед ровесниками и педагогическим работником, стремится к самостоятельности, проявляет относительную независимость от педагогического работника;</w:t>
      </w:r>
    </w:p>
    <w:p w14:paraId="116B8EE8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16) 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мультфильмами;</w:t>
      </w:r>
    </w:p>
    <w:p w14:paraId="665611E0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17) 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14:paraId="0EF8B60A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lastRenderedPageBreak/>
        <w:t>18) 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14:paraId="766C542D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19) определяет пространственное расположение предметов относительно себя, геометрические фигуры;</w:t>
      </w:r>
    </w:p>
    <w:p w14:paraId="34E64B8B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20) владеет элементарными математическими представлениями: количество в пределах десяти, знает цифры 0, 1-9, соотносит их с количеством предметов,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14:paraId="01ECDD74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21) определяет времена года, части суток;</w:t>
      </w:r>
    </w:p>
    <w:p w14:paraId="76F86954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22) самостоятельно получает новую информацию (задает вопросы, экспериментирует);</w:t>
      </w:r>
    </w:p>
    <w:p w14:paraId="32EDB295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23) 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обучающихся;</w:t>
      </w:r>
    </w:p>
    <w:p w14:paraId="63E8BA4B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24) составляет рассказы по сюжетным картинкам и по серии сюжетных картинок, используя графические схемы, наглядные опоры;</w:t>
      </w:r>
    </w:p>
    <w:p w14:paraId="723FC9FA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25) составляет с помощью педагогического работника небольшие сообщения, рассказы из личного опыта;</w:t>
      </w:r>
    </w:p>
    <w:p w14:paraId="143469E5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26) владеет предпосылками овладения грамотой;</w:t>
      </w:r>
    </w:p>
    <w:p w14:paraId="39CF2339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27) стремится к использованию различных средств и материалов в процессе изобразительной деятельности;</w:t>
      </w:r>
    </w:p>
    <w:p w14:paraId="5A8721EA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28) 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</w:r>
    </w:p>
    <w:p w14:paraId="0D2CF08B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29) проявляет интерес к произведениям народной, классической и современной музыки, к музыкальным инструментам;</w:t>
      </w:r>
    </w:p>
    <w:p w14:paraId="1014B281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30) сопереживает персонажам художественных произведений;</w:t>
      </w:r>
    </w:p>
    <w:p w14:paraId="0510C693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31) выполняет основные виды движений и упражнения по словесной инструкции педагогических работников: согласованные движения, а также разноименные и разнонаправленные движения;</w:t>
      </w:r>
    </w:p>
    <w:p w14:paraId="6F9EA25B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32) осуществляет элементарное двигательное и словесное планирование действий в ходе спортивных упражнений;</w:t>
      </w:r>
    </w:p>
    <w:p w14:paraId="33C77CAA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33)знает и подчиняется правилам подвижных игр, эстафет, игр с элементами спорта;</w:t>
      </w:r>
    </w:p>
    <w:p w14:paraId="07064620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34) владеет элементарными нормами и правилами здорового образа жизни (в питании, двигательном режиме, закаливании, при формировании полезных привычек).</w:t>
      </w:r>
    </w:p>
    <w:p w14:paraId="16BCEE3A" w14:textId="77777777" w:rsidR="002701B6" w:rsidRPr="00B91773" w:rsidRDefault="002701B6" w:rsidP="002701B6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B917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773">
        <w:rPr>
          <w:sz w:val="28"/>
          <w:szCs w:val="28"/>
        </w:rPr>
        <w:t>Мониторинг речевого развития проводится 2 раза в год (вводный – 1-2 неделя сентября, итоговый – 3</w:t>
      </w:r>
      <w:r>
        <w:rPr>
          <w:sz w:val="28"/>
          <w:szCs w:val="28"/>
        </w:rPr>
        <w:t xml:space="preserve"> </w:t>
      </w:r>
      <w:r w:rsidRPr="00B91773">
        <w:rPr>
          <w:sz w:val="28"/>
          <w:szCs w:val="28"/>
        </w:rPr>
        <w:t xml:space="preserve">- 4 неделя мая), где отмечается динамика коррекции речевого развития ребенка. </w:t>
      </w:r>
      <w:r>
        <w:rPr>
          <w:rFonts w:eastAsiaTheme="minorHAnsi"/>
          <w:sz w:val="28"/>
          <w:szCs w:val="28"/>
        </w:rPr>
        <w:t xml:space="preserve">Диагностика устной речи детей проводится </w:t>
      </w:r>
      <w:r w:rsidRPr="00B91773">
        <w:rPr>
          <w:rFonts w:eastAsiaTheme="minorHAnsi"/>
          <w:sz w:val="28"/>
          <w:szCs w:val="28"/>
        </w:rPr>
        <w:t>по альбому логопеда Н.В. Нищево</w:t>
      </w:r>
      <w:r w:rsidR="005A2372">
        <w:rPr>
          <w:rFonts w:eastAsiaTheme="minorHAnsi"/>
          <w:sz w:val="28"/>
          <w:szCs w:val="28"/>
        </w:rPr>
        <w:t>й, с 1 по 18</w:t>
      </w:r>
      <w:r w:rsidRPr="00B91773">
        <w:rPr>
          <w:rFonts w:eastAsiaTheme="minorHAnsi"/>
          <w:sz w:val="28"/>
          <w:szCs w:val="28"/>
        </w:rPr>
        <w:t xml:space="preserve"> сентября,</w:t>
      </w:r>
      <w:r w:rsidR="005A2372">
        <w:rPr>
          <w:rFonts w:eastAsiaTheme="minorHAnsi"/>
          <w:sz w:val="28"/>
          <w:szCs w:val="28"/>
        </w:rPr>
        <w:t xml:space="preserve"> с 18</w:t>
      </w:r>
      <w:r w:rsidRPr="00B91773">
        <w:rPr>
          <w:rFonts w:eastAsiaTheme="minorHAnsi"/>
          <w:sz w:val="28"/>
          <w:szCs w:val="28"/>
        </w:rPr>
        <w:t xml:space="preserve"> по 31 мая.  </w:t>
      </w:r>
    </w:p>
    <w:p w14:paraId="690BEE2D" w14:textId="77777777" w:rsidR="002701B6" w:rsidRPr="00B91773" w:rsidRDefault="002701B6" w:rsidP="002701B6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B91773">
        <w:rPr>
          <w:rFonts w:eastAsiaTheme="minorHAnsi"/>
          <w:sz w:val="28"/>
          <w:szCs w:val="28"/>
        </w:rPr>
        <w:tab/>
      </w:r>
      <w:r w:rsidRPr="00B91773">
        <w:rPr>
          <w:rFonts w:eastAsiaTheme="minorHAnsi"/>
          <w:sz w:val="28"/>
          <w:szCs w:val="28"/>
        </w:rPr>
        <w:tab/>
      </w:r>
      <w:r w:rsidRPr="00B91773">
        <w:rPr>
          <w:sz w:val="28"/>
          <w:szCs w:val="28"/>
        </w:rPr>
        <w:t xml:space="preserve">Результаты мониторинга находят отражение в речевых картах детей, где отмечается динамика коррекции звукопроизношения и развития речевых функций каждого ребенка, итоговом обследовании речевого развития детей группы, ежегодном отчете учителя-логопеда и анализе эффективности работы логопедической группы. </w:t>
      </w:r>
    </w:p>
    <w:p w14:paraId="09BD1CA7" w14:textId="77777777" w:rsidR="00B90C92" w:rsidRPr="00B91773" w:rsidRDefault="00B90C92" w:rsidP="00B91773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B91773">
        <w:rPr>
          <w:sz w:val="28"/>
          <w:szCs w:val="28"/>
        </w:rPr>
        <w:lastRenderedPageBreak/>
        <w:tab/>
        <w:t xml:space="preserve">Мониторинг речевого развития проводится 2 раза в год (вводный – 1-2 неделя сентября, итоговый – 3- 4 неделя мая), где отмечается динамика коррекции речевого развития ребенка. </w:t>
      </w:r>
      <w:r w:rsidRPr="00B91773">
        <w:rPr>
          <w:rFonts w:eastAsiaTheme="minorHAnsi"/>
          <w:sz w:val="28"/>
          <w:szCs w:val="28"/>
        </w:rPr>
        <w:t xml:space="preserve">Диагностика устной речи детей  проводится  по альбому </w:t>
      </w:r>
      <w:r w:rsidR="005A2372">
        <w:rPr>
          <w:rFonts w:eastAsiaTheme="minorHAnsi"/>
          <w:sz w:val="28"/>
          <w:szCs w:val="28"/>
        </w:rPr>
        <w:t>логопеда Н.В. Нищевой, с 1 по 18 сентября, с 18</w:t>
      </w:r>
      <w:r w:rsidRPr="00B91773">
        <w:rPr>
          <w:rFonts w:eastAsiaTheme="minorHAnsi"/>
          <w:sz w:val="28"/>
          <w:szCs w:val="28"/>
        </w:rPr>
        <w:t xml:space="preserve"> по 31 мая.  </w:t>
      </w:r>
    </w:p>
    <w:p w14:paraId="3700E026" w14:textId="77777777" w:rsidR="00B90C92" w:rsidRPr="00B91773" w:rsidRDefault="00B90C92" w:rsidP="00B91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Мониторинг построен  на основе  следующих методических разработок:                                                                                                                                                    </w:t>
      </w:r>
    </w:p>
    <w:p w14:paraId="37A3F576" w14:textId="77777777" w:rsidR="00B90C92" w:rsidRPr="00B91773" w:rsidRDefault="00B90C92" w:rsidP="00B917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1.Методика речевого развития Н. В. Нищева «Речевая карта от 4 до 7лет».</w:t>
      </w:r>
    </w:p>
    <w:p w14:paraId="280C79AC" w14:textId="77777777" w:rsidR="00B90C92" w:rsidRPr="00B91773" w:rsidRDefault="00B90C92" w:rsidP="00B917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2. «Мониторинг в детском саду» Бабаева Т И, Гогоберидзе А,Г., Михайлова З.А.;</w:t>
      </w:r>
    </w:p>
    <w:p w14:paraId="01A4921B" w14:textId="77777777" w:rsidR="00B90C92" w:rsidRPr="00B91773" w:rsidRDefault="00B90C92" w:rsidP="00B917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3. «Путешествие по Стране Правильной Речи» </w:t>
      </w:r>
      <w:r w:rsidR="005A2372">
        <w:rPr>
          <w:rFonts w:ascii="Times New Roman" w:hAnsi="Times New Roman" w:cs="Times New Roman"/>
          <w:sz w:val="28"/>
          <w:szCs w:val="28"/>
        </w:rPr>
        <w:t>Диагностическая тетрадь О.Н.</w:t>
      </w:r>
      <w:r w:rsidRPr="00B91773">
        <w:rPr>
          <w:rFonts w:ascii="Times New Roman" w:hAnsi="Times New Roman" w:cs="Times New Roman"/>
          <w:sz w:val="28"/>
          <w:szCs w:val="28"/>
        </w:rPr>
        <w:t xml:space="preserve"> Сомкова</w:t>
      </w:r>
      <w:r w:rsidR="005A2372">
        <w:rPr>
          <w:rFonts w:ascii="Times New Roman" w:hAnsi="Times New Roman" w:cs="Times New Roman"/>
          <w:sz w:val="28"/>
          <w:szCs w:val="28"/>
        </w:rPr>
        <w:t>, З.В. Бадкова</w:t>
      </w:r>
      <w:r w:rsidRPr="00B91773">
        <w:rPr>
          <w:rFonts w:ascii="Times New Roman" w:hAnsi="Times New Roman" w:cs="Times New Roman"/>
          <w:sz w:val="28"/>
          <w:szCs w:val="28"/>
        </w:rPr>
        <w:t>,</w:t>
      </w:r>
      <w:r w:rsidR="005A2372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И.</w:t>
      </w:r>
      <w:r w:rsidR="005A2372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В.</w:t>
      </w:r>
      <w:r w:rsidR="005A2372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 xml:space="preserve">Яблонковская;                                                   </w:t>
      </w:r>
    </w:p>
    <w:p w14:paraId="2185C863" w14:textId="77777777" w:rsidR="00B90C92" w:rsidRPr="00B91773" w:rsidRDefault="00B90C92" w:rsidP="00B917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4. «Альбом для логопеда» О.Б. Иншакова;                                                                                                                                                                                   </w:t>
      </w:r>
    </w:p>
    <w:p w14:paraId="246548BF" w14:textId="77777777" w:rsidR="00B90C92" w:rsidRPr="00B91773" w:rsidRDefault="00B90C92" w:rsidP="00B917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5. «Дидактический материал по обследованию звуковой стороны речи» Т.П, Бессонова, О.Е. Грибова;</w:t>
      </w:r>
    </w:p>
    <w:p w14:paraId="5CA49101" w14:textId="77777777" w:rsidR="00B90C92" w:rsidRPr="00B91773" w:rsidRDefault="00B90C92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Учебный год в логопедической группе для детей с общим недоразвитием речи начинается 1 сентября и заканчивается 31 мая. Задачи и содержание  коррекционно</w:t>
      </w:r>
      <w:r w:rsidR="006B24F1">
        <w:rPr>
          <w:rFonts w:ascii="Times New Roman" w:hAnsi="Times New Roman" w:cs="Times New Roman"/>
          <w:sz w:val="28"/>
          <w:szCs w:val="28"/>
        </w:rPr>
        <w:t>-развивающего обучения детей 6-7</w:t>
      </w:r>
      <w:r w:rsidRPr="00B91773">
        <w:rPr>
          <w:rFonts w:ascii="Times New Roman" w:hAnsi="Times New Roman" w:cs="Times New Roman"/>
          <w:sz w:val="28"/>
          <w:szCs w:val="28"/>
        </w:rPr>
        <w:t xml:space="preserve"> лет с ОНР планируются с учетом результатов их логопедического обследования, позволяющих выявить потенциальные речевые и психологические возможности детей, и соотносятся с требованиями  общеобразовательной программы МАОУ «Усть-Кубинский центр образования».</w:t>
      </w:r>
    </w:p>
    <w:p w14:paraId="305BABBE" w14:textId="77777777" w:rsidR="00B90C92" w:rsidRPr="00B91773" w:rsidRDefault="00B90C92" w:rsidP="00B917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Годовое обучение условно подразделяется на 3 периода обучения:                                                                                                                                                                           1 период - сентябрь, октябрь, ноябрь (11 недель)</w:t>
      </w:r>
    </w:p>
    <w:p w14:paraId="47D8680C" w14:textId="77777777" w:rsidR="00B90C92" w:rsidRPr="00B91773" w:rsidRDefault="00B90C92" w:rsidP="00B91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2 период- декабрь, январь, февраль  (11 недель);                                                                                                                                                                   3 период -  март, апрель, май (11 недель).                                                                   </w:t>
      </w:r>
    </w:p>
    <w:p w14:paraId="541C6DE6" w14:textId="77777777" w:rsidR="00B90C92" w:rsidRPr="00B91773" w:rsidRDefault="00B90C92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закрепления правильного произношения звуков 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 Порядок изучения звуков, последовательность лексических тем, количество занятий может меняться по усмотрению логопеда. Продолжительность занятий с детьми ТНР 2-3 года.</w:t>
      </w:r>
    </w:p>
    <w:p w14:paraId="61B0ECB7" w14:textId="77777777" w:rsidR="00850286" w:rsidRPr="00B91773" w:rsidRDefault="00B90C92" w:rsidP="00B917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</w:t>
      </w:r>
      <w:r w:rsidR="007E6E2F">
        <w:rPr>
          <w:rFonts w:ascii="Times New Roman" w:hAnsi="Times New Roman" w:cs="Times New Roman"/>
          <w:sz w:val="28"/>
          <w:szCs w:val="28"/>
        </w:rPr>
        <w:t>.</w:t>
      </w:r>
    </w:p>
    <w:p w14:paraId="5B76125A" w14:textId="77777777" w:rsidR="00850286" w:rsidRPr="00B91773" w:rsidRDefault="00850286" w:rsidP="00B9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AAF9C9" w14:textId="77777777" w:rsidR="00850286" w:rsidRPr="00B91773" w:rsidRDefault="00850286" w:rsidP="00B9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0286" w:rsidRPr="00B91773" w:rsidSect="00B917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0E0"/>
    <w:multiLevelType w:val="multilevel"/>
    <w:tmpl w:val="F4BC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F430C"/>
    <w:multiLevelType w:val="multilevel"/>
    <w:tmpl w:val="EBF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15983"/>
    <w:multiLevelType w:val="multilevel"/>
    <w:tmpl w:val="9AA8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9130B"/>
    <w:multiLevelType w:val="multilevel"/>
    <w:tmpl w:val="8730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85232"/>
    <w:multiLevelType w:val="multilevel"/>
    <w:tmpl w:val="D50A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0296A"/>
    <w:multiLevelType w:val="multilevel"/>
    <w:tmpl w:val="917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06113"/>
    <w:multiLevelType w:val="hybridMultilevel"/>
    <w:tmpl w:val="07024612"/>
    <w:lvl w:ilvl="0" w:tplc="B6E2A5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5C4A"/>
    <w:multiLevelType w:val="hybridMultilevel"/>
    <w:tmpl w:val="9CA6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17406"/>
    <w:multiLevelType w:val="hybridMultilevel"/>
    <w:tmpl w:val="58AC4CF0"/>
    <w:lvl w:ilvl="0" w:tplc="1D98C47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D86EA8"/>
    <w:multiLevelType w:val="hybridMultilevel"/>
    <w:tmpl w:val="339C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C4F7F"/>
    <w:multiLevelType w:val="hybridMultilevel"/>
    <w:tmpl w:val="8642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31F"/>
    <w:rsid w:val="00001A74"/>
    <w:rsid w:val="00005711"/>
    <w:rsid w:val="00041C0F"/>
    <w:rsid w:val="00052E7F"/>
    <w:rsid w:val="000814BB"/>
    <w:rsid w:val="00081ABE"/>
    <w:rsid w:val="00092D8E"/>
    <w:rsid w:val="000B58D8"/>
    <w:rsid w:val="000D419E"/>
    <w:rsid w:val="00103539"/>
    <w:rsid w:val="001255FD"/>
    <w:rsid w:val="00126CC3"/>
    <w:rsid w:val="001333DA"/>
    <w:rsid w:val="0013536E"/>
    <w:rsid w:val="00156A7C"/>
    <w:rsid w:val="001A6E64"/>
    <w:rsid w:val="001D0FEC"/>
    <w:rsid w:val="001E1178"/>
    <w:rsid w:val="001E2BDF"/>
    <w:rsid w:val="002033C2"/>
    <w:rsid w:val="00207DF4"/>
    <w:rsid w:val="002361B4"/>
    <w:rsid w:val="002701B6"/>
    <w:rsid w:val="002930AA"/>
    <w:rsid w:val="002A59D0"/>
    <w:rsid w:val="002B0B7C"/>
    <w:rsid w:val="002D523C"/>
    <w:rsid w:val="003047F9"/>
    <w:rsid w:val="003203A9"/>
    <w:rsid w:val="00351EB1"/>
    <w:rsid w:val="003523B7"/>
    <w:rsid w:val="00363A91"/>
    <w:rsid w:val="00364CE7"/>
    <w:rsid w:val="00364ECA"/>
    <w:rsid w:val="00371B54"/>
    <w:rsid w:val="0039104A"/>
    <w:rsid w:val="003A1F9E"/>
    <w:rsid w:val="003D7D06"/>
    <w:rsid w:val="0040087C"/>
    <w:rsid w:val="004350B5"/>
    <w:rsid w:val="00437A36"/>
    <w:rsid w:val="00480A01"/>
    <w:rsid w:val="004A0AC3"/>
    <w:rsid w:val="004B5064"/>
    <w:rsid w:val="004C5345"/>
    <w:rsid w:val="00510054"/>
    <w:rsid w:val="005269B0"/>
    <w:rsid w:val="00574BCB"/>
    <w:rsid w:val="00576976"/>
    <w:rsid w:val="00580E29"/>
    <w:rsid w:val="005852A3"/>
    <w:rsid w:val="005A20BD"/>
    <w:rsid w:val="005A2372"/>
    <w:rsid w:val="005B2279"/>
    <w:rsid w:val="005C5550"/>
    <w:rsid w:val="005C72E6"/>
    <w:rsid w:val="0060309A"/>
    <w:rsid w:val="00634010"/>
    <w:rsid w:val="00644B5A"/>
    <w:rsid w:val="0064798E"/>
    <w:rsid w:val="006977BA"/>
    <w:rsid w:val="006B24F1"/>
    <w:rsid w:val="006D3B51"/>
    <w:rsid w:val="0070547F"/>
    <w:rsid w:val="00705C7F"/>
    <w:rsid w:val="007457FC"/>
    <w:rsid w:val="007812B2"/>
    <w:rsid w:val="00781F5D"/>
    <w:rsid w:val="007C1A89"/>
    <w:rsid w:val="007C7FB2"/>
    <w:rsid w:val="007E1BA7"/>
    <w:rsid w:val="007E3701"/>
    <w:rsid w:val="007E6E2F"/>
    <w:rsid w:val="00815D64"/>
    <w:rsid w:val="00830AD9"/>
    <w:rsid w:val="0083142C"/>
    <w:rsid w:val="00850286"/>
    <w:rsid w:val="00864AA1"/>
    <w:rsid w:val="008874E4"/>
    <w:rsid w:val="008942ED"/>
    <w:rsid w:val="008C3012"/>
    <w:rsid w:val="008E70A0"/>
    <w:rsid w:val="008F3D33"/>
    <w:rsid w:val="00904F02"/>
    <w:rsid w:val="009101D5"/>
    <w:rsid w:val="00925D0B"/>
    <w:rsid w:val="009351B2"/>
    <w:rsid w:val="00954B71"/>
    <w:rsid w:val="00957B73"/>
    <w:rsid w:val="009B5DAA"/>
    <w:rsid w:val="009B5FAB"/>
    <w:rsid w:val="009C0867"/>
    <w:rsid w:val="009C533B"/>
    <w:rsid w:val="009D739E"/>
    <w:rsid w:val="009E63BD"/>
    <w:rsid w:val="009F3A90"/>
    <w:rsid w:val="00A15F9A"/>
    <w:rsid w:val="00A16200"/>
    <w:rsid w:val="00A21B5C"/>
    <w:rsid w:val="00A50F8B"/>
    <w:rsid w:val="00A51150"/>
    <w:rsid w:val="00A57342"/>
    <w:rsid w:val="00A6252B"/>
    <w:rsid w:val="00A810F2"/>
    <w:rsid w:val="00A86DCE"/>
    <w:rsid w:val="00A93895"/>
    <w:rsid w:val="00AA0371"/>
    <w:rsid w:val="00AA5150"/>
    <w:rsid w:val="00AE413A"/>
    <w:rsid w:val="00AF3FF8"/>
    <w:rsid w:val="00B17F91"/>
    <w:rsid w:val="00B25611"/>
    <w:rsid w:val="00B30048"/>
    <w:rsid w:val="00B51B5A"/>
    <w:rsid w:val="00B57915"/>
    <w:rsid w:val="00B73D53"/>
    <w:rsid w:val="00B86324"/>
    <w:rsid w:val="00B90C92"/>
    <w:rsid w:val="00B91773"/>
    <w:rsid w:val="00BA5010"/>
    <w:rsid w:val="00BB415F"/>
    <w:rsid w:val="00BC28A3"/>
    <w:rsid w:val="00BC543F"/>
    <w:rsid w:val="00BC7690"/>
    <w:rsid w:val="00BD6283"/>
    <w:rsid w:val="00BE1A0C"/>
    <w:rsid w:val="00C06F3D"/>
    <w:rsid w:val="00C3083D"/>
    <w:rsid w:val="00C54A2F"/>
    <w:rsid w:val="00C71A49"/>
    <w:rsid w:val="00C80DCC"/>
    <w:rsid w:val="00C8663C"/>
    <w:rsid w:val="00CB5BC3"/>
    <w:rsid w:val="00CC2DF6"/>
    <w:rsid w:val="00CE0224"/>
    <w:rsid w:val="00CE5F59"/>
    <w:rsid w:val="00D05B85"/>
    <w:rsid w:val="00D458E5"/>
    <w:rsid w:val="00D51B25"/>
    <w:rsid w:val="00DD431F"/>
    <w:rsid w:val="00DF2210"/>
    <w:rsid w:val="00E02663"/>
    <w:rsid w:val="00E7025B"/>
    <w:rsid w:val="00E8708E"/>
    <w:rsid w:val="00EA018F"/>
    <w:rsid w:val="00EB19F9"/>
    <w:rsid w:val="00EB5F12"/>
    <w:rsid w:val="00EC5457"/>
    <w:rsid w:val="00F04F06"/>
    <w:rsid w:val="00F06106"/>
    <w:rsid w:val="00F06B7D"/>
    <w:rsid w:val="00F11B81"/>
    <w:rsid w:val="00F268A7"/>
    <w:rsid w:val="00F914D7"/>
    <w:rsid w:val="00F971C4"/>
    <w:rsid w:val="00FA094A"/>
    <w:rsid w:val="00FE1D83"/>
    <w:rsid w:val="00FE67BA"/>
    <w:rsid w:val="00FF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6298"/>
  <w15:docId w15:val="{D02DFEF3-E01A-43E3-A2F5-B3AE7F0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3B"/>
  </w:style>
  <w:style w:type="paragraph" w:styleId="1">
    <w:name w:val="heading 1"/>
    <w:basedOn w:val="a"/>
    <w:next w:val="a"/>
    <w:link w:val="10"/>
    <w:uiPriority w:val="99"/>
    <w:qFormat/>
    <w:rsid w:val="0010353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0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B5FAB"/>
    <w:rPr>
      <w:b/>
      <w:bCs/>
    </w:rPr>
  </w:style>
  <w:style w:type="paragraph" w:customStyle="1" w:styleId="Style8">
    <w:name w:val="Style8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03539"/>
    <w:rPr>
      <w:rFonts w:ascii="Times New Roman" w:hAnsi="Times New Roman" w:cs="Times New Roman"/>
      <w:b/>
      <w:bCs/>
      <w:sz w:val="38"/>
      <w:szCs w:val="38"/>
    </w:rPr>
  </w:style>
  <w:style w:type="paragraph" w:customStyle="1" w:styleId="11">
    <w:name w:val="Абзац списка1"/>
    <w:basedOn w:val="a"/>
    <w:uiPriority w:val="99"/>
    <w:rsid w:val="001035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35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6">
    <w:name w:val="Table Grid"/>
    <w:basedOn w:val="a1"/>
    <w:uiPriority w:val="59"/>
    <w:rsid w:val="0010353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03539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0353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10353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103539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2" w:lineRule="exact"/>
      <w:ind w:firstLine="20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3539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03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103539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103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103539"/>
    <w:rPr>
      <w:rFonts w:ascii="Calibri" w:eastAsia="Calibri" w:hAnsi="Calibri" w:cs="Calibri"/>
    </w:rPr>
  </w:style>
  <w:style w:type="paragraph" w:customStyle="1" w:styleId="Style7">
    <w:name w:val="Style7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0353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0353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8">
    <w:name w:val="Font Style18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1035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03539"/>
    <w:rPr>
      <w:rFonts w:ascii="Franklin Gothic Medium" w:hAnsi="Franklin Gothic Medium" w:cs="Franklin Gothic Medium"/>
      <w:sz w:val="30"/>
      <w:szCs w:val="30"/>
    </w:rPr>
  </w:style>
  <w:style w:type="character" w:customStyle="1" w:styleId="FontStyle21">
    <w:name w:val="Font Style21"/>
    <w:basedOn w:val="a0"/>
    <w:uiPriority w:val="99"/>
    <w:rsid w:val="00103539"/>
    <w:rPr>
      <w:rFonts w:ascii="FrankRuehl" w:cs="FrankRuehl"/>
      <w:b/>
      <w:bCs/>
      <w:sz w:val="30"/>
      <w:szCs w:val="30"/>
      <w:lang w:bidi="he-IL"/>
    </w:rPr>
  </w:style>
  <w:style w:type="character" w:customStyle="1" w:styleId="FontStyle22">
    <w:name w:val="Font Style22"/>
    <w:basedOn w:val="a0"/>
    <w:uiPriority w:val="99"/>
    <w:rsid w:val="00103539"/>
    <w:rPr>
      <w:rFonts w:ascii="Franklin Gothic Medium" w:hAnsi="Franklin Gothic Medium" w:cs="Franklin Gothic Medium"/>
      <w:sz w:val="30"/>
      <w:szCs w:val="30"/>
    </w:rPr>
  </w:style>
  <w:style w:type="character" w:customStyle="1" w:styleId="FontStyle24">
    <w:name w:val="Font Style24"/>
    <w:basedOn w:val="a0"/>
    <w:uiPriority w:val="99"/>
    <w:rsid w:val="0010353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10353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103539"/>
    <w:pPr>
      <w:widowControl w:val="0"/>
      <w:autoSpaceDE w:val="0"/>
      <w:autoSpaceDN w:val="0"/>
      <w:adjustRightInd w:val="0"/>
      <w:spacing w:after="0" w:line="259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03539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paragraph" w:customStyle="1" w:styleId="c18c132">
    <w:name w:val="c18 c132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Текст в заданном формате"/>
    <w:basedOn w:val="a"/>
    <w:uiPriority w:val="99"/>
    <w:rsid w:val="0010353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c23">
    <w:name w:val="c6 c23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1c18c22">
    <w:name w:val="c21 c18 c22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c25">
    <w:name w:val="c15 c2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21">
    <w:name w:val="c18 c21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18">
    <w:name w:val="c6 c1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19">
    <w:name w:val="c18 c19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20">
    <w:name w:val="c18 c20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5c28">
    <w:name w:val="c25 c2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c7">
    <w:name w:val="c5 c7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103539"/>
    <w:rPr>
      <w:rFonts w:ascii="Times New Roman" w:hAnsi="Times New Roman" w:cs="Times New Roman"/>
    </w:rPr>
  </w:style>
  <w:style w:type="character" w:customStyle="1" w:styleId="c3">
    <w:name w:val="c3"/>
    <w:basedOn w:val="a0"/>
    <w:rsid w:val="00103539"/>
    <w:rPr>
      <w:rFonts w:ascii="Times New Roman" w:hAnsi="Times New Roman" w:cs="Times New Roman"/>
    </w:rPr>
  </w:style>
  <w:style w:type="character" w:customStyle="1" w:styleId="c1">
    <w:name w:val="c1"/>
    <w:basedOn w:val="a0"/>
    <w:uiPriority w:val="99"/>
    <w:rsid w:val="00103539"/>
    <w:rPr>
      <w:rFonts w:ascii="Times New Roman" w:hAnsi="Times New Roman" w:cs="Times New Roman"/>
    </w:rPr>
  </w:style>
  <w:style w:type="character" w:customStyle="1" w:styleId="c1c30">
    <w:name w:val="c1 c30"/>
    <w:basedOn w:val="a0"/>
    <w:uiPriority w:val="99"/>
    <w:rsid w:val="00103539"/>
    <w:rPr>
      <w:rFonts w:ascii="Times New Roman" w:hAnsi="Times New Roman" w:cs="Times New Roman"/>
    </w:rPr>
  </w:style>
  <w:style w:type="character" w:styleId="ac">
    <w:name w:val="page number"/>
    <w:basedOn w:val="a0"/>
    <w:uiPriority w:val="99"/>
    <w:rsid w:val="00103539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103539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03539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FontStyle27">
    <w:name w:val="Font Style27"/>
    <w:basedOn w:val="a0"/>
    <w:uiPriority w:val="99"/>
    <w:rsid w:val="0010353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103539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103539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03539"/>
    <w:rPr>
      <w:rFonts w:ascii="Times New Roman" w:hAnsi="Times New Roman" w:cs="Times New Roman"/>
      <w:i/>
      <w:iCs/>
      <w:spacing w:val="1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103539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3539"/>
    <w:rPr>
      <w:rFonts w:ascii="Tahoma" w:eastAsia="Calibri" w:hAnsi="Tahoma" w:cs="Tahoma"/>
      <w:sz w:val="16"/>
      <w:szCs w:val="16"/>
    </w:rPr>
  </w:style>
  <w:style w:type="character" w:customStyle="1" w:styleId="c1c10">
    <w:name w:val="c1 c10"/>
    <w:basedOn w:val="a0"/>
    <w:uiPriority w:val="99"/>
    <w:rsid w:val="00103539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103539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c3">
    <w:name w:val="c0 c3"/>
    <w:basedOn w:val="a"/>
    <w:uiPriority w:val="99"/>
    <w:rsid w:val="00103539"/>
    <w:pPr>
      <w:widowControl w:val="0"/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103539"/>
    <w:pPr>
      <w:widowControl w:val="0"/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103539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103539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1035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1035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10353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10353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  <w:lang w:eastAsia="ru-RU"/>
    </w:rPr>
  </w:style>
  <w:style w:type="paragraph" w:customStyle="1" w:styleId="xl30">
    <w:name w:val="xl30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  <w:lang w:eastAsia="ru-RU"/>
    </w:rPr>
  </w:style>
  <w:style w:type="paragraph" w:customStyle="1" w:styleId="xl31">
    <w:name w:val="xl31"/>
    <w:basedOn w:val="a"/>
    <w:uiPriority w:val="99"/>
    <w:rsid w:val="001035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1035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10353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10353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B5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link w:val="af5"/>
    <w:uiPriority w:val="1"/>
    <w:qFormat/>
    <w:rsid w:val="00925D0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 светлая1"/>
    <w:basedOn w:val="a1"/>
    <w:uiPriority w:val="40"/>
    <w:rsid w:val="000057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text">
    <w:name w:val="headertext"/>
    <w:basedOn w:val="a"/>
    <w:rsid w:val="0008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0E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f5">
    <w:name w:val="Без интервала Знак"/>
    <w:basedOn w:val="a0"/>
    <w:link w:val="af4"/>
    <w:uiPriority w:val="1"/>
    <w:rsid w:val="00580E29"/>
    <w:rPr>
      <w:rFonts w:ascii="Calibri" w:eastAsia="Calibri" w:hAnsi="Calibri" w:cs="Times New Roman"/>
    </w:rPr>
  </w:style>
  <w:style w:type="paragraph" w:customStyle="1" w:styleId="13">
    <w:name w:val="Без интервала1"/>
    <w:rsid w:val="0058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61">
    <w:name w:val="c161"/>
    <w:basedOn w:val="a"/>
    <w:rsid w:val="0058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580E29"/>
  </w:style>
  <w:style w:type="character" w:customStyle="1" w:styleId="c269">
    <w:name w:val="c269"/>
    <w:basedOn w:val="a0"/>
    <w:rsid w:val="00580E29"/>
  </w:style>
  <w:style w:type="paragraph" w:customStyle="1" w:styleId="c28">
    <w:name w:val="c28"/>
    <w:basedOn w:val="a"/>
    <w:rsid w:val="00A9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93895"/>
  </w:style>
  <w:style w:type="character" w:customStyle="1" w:styleId="c12">
    <w:name w:val="c12"/>
    <w:basedOn w:val="a0"/>
    <w:rsid w:val="00A93895"/>
  </w:style>
  <w:style w:type="character" w:customStyle="1" w:styleId="c19">
    <w:name w:val="c19"/>
    <w:basedOn w:val="a0"/>
    <w:rsid w:val="00A93895"/>
  </w:style>
  <w:style w:type="character" w:customStyle="1" w:styleId="c18">
    <w:name w:val="c18"/>
    <w:basedOn w:val="a0"/>
    <w:rsid w:val="00A93895"/>
  </w:style>
  <w:style w:type="paragraph" w:customStyle="1" w:styleId="c20">
    <w:name w:val="c20"/>
    <w:basedOn w:val="a"/>
    <w:rsid w:val="00A9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93895"/>
  </w:style>
  <w:style w:type="character" w:customStyle="1" w:styleId="c26">
    <w:name w:val="c26"/>
    <w:basedOn w:val="a0"/>
    <w:rsid w:val="00A93895"/>
  </w:style>
  <w:style w:type="character" w:customStyle="1" w:styleId="c62">
    <w:name w:val="c62"/>
    <w:basedOn w:val="a0"/>
    <w:rsid w:val="0052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42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0244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780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0427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8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13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18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200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90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2436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62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FE22-3BE2-434D-9A2B-D66EB7DF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cp:lastPrinted>2020-11-17T15:49:00Z</cp:lastPrinted>
  <dcterms:created xsi:type="dcterms:W3CDTF">2020-11-16T11:16:00Z</dcterms:created>
  <dcterms:modified xsi:type="dcterms:W3CDTF">2023-10-03T09:13:00Z</dcterms:modified>
</cp:coreProperties>
</file>